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jc w:val="center"/>
        <w:rPr>
          <w:rFonts w:ascii="Arial" w:cs="Arial" w:eastAsia="Arial" w:hAnsi="Arial"/>
          <w:color w:val="002060"/>
          <w:sz w:val="28"/>
          <w:szCs w:val="28"/>
        </w:rPr>
      </w:pPr>
      <w:r w:rsidDel="00000000" w:rsidR="00000000" w:rsidRPr="00000000">
        <w:rPr>
          <w:rFonts w:ascii="Arial" w:cs="Arial" w:eastAsia="Arial" w:hAnsi="Arial"/>
          <w:color w:val="002060"/>
          <w:sz w:val="28"/>
          <w:szCs w:val="28"/>
          <w:rtl w:val="0"/>
        </w:rPr>
        <w:t xml:space="preserve">ПРОГРАММА «ЗЕЛЕНЫЙ МИР»</w:t>
      </w:r>
    </w:p>
    <w:p w:rsidR="00000000" w:rsidDel="00000000" w:rsidP="00000000" w:rsidRDefault="00000000" w:rsidRPr="00000000" w14:paraId="00000002">
      <w:pPr>
        <w:tabs>
          <w:tab w:val="left" w:leader="none" w:pos="851"/>
        </w:tabs>
        <w:spacing w:after="120" w:before="120" w:line="360" w:lineRule="auto"/>
        <w:ind w:firstLine="539"/>
        <w:jc w:val="center"/>
        <w:rPr>
          <w:rFonts w:ascii="Arial" w:cs="Arial" w:eastAsia="Arial" w:hAnsi="Arial"/>
          <w:color w:val="002060"/>
          <w:sz w:val="28"/>
          <w:szCs w:val="28"/>
        </w:rPr>
      </w:pPr>
      <w:r w:rsidDel="00000000" w:rsidR="00000000" w:rsidRPr="00000000">
        <w:rPr>
          <w:rFonts w:ascii="Arial" w:cs="Arial" w:eastAsia="Arial" w:hAnsi="Arial"/>
          <w:color w:val="002060"/>
          <w:sz w:val="28"/>
          <w:szCs w:val="28"/>
          <w:rtl w:val="0"/>
        </w:rPr>
        <w:t xml:space="preserve">по созданию региональных зон опережающего экономического, технологического, </w:t>
      </w:r>
    </w:p>
    <w:p w:rsidR="00000000" w:rsidDel="00000000" w:rsidP="00000000" w:rsidRDefault="00000000" w:rsidRPr="00000000" w14:paraId="00000003">
      <w:pPr>
        <w:tabs>
          <w:tab w:val="left" w:leader="none" w:pos="851"/>
        </w:tabs>
        <w:spacing w:after="120" w:before="120" w:line="360" w:lineRule="auto"/>
        <w:ind w:firstLine="539"/>
        <w:jc w:val="center"/>
        <w:rPr>
          <w:rFonts w:ascii="Arial" w:cs="Arial" w:eastAsia="Arial" w:hAnsi="Arial"/>
          <w:color w:val="002060"/>
          <w:sz w:val="28"/>
          <w:szCs w:val="28"/>
        </w:rPr>
      </w:pPr>
      <w:r w:rsidDel="00000000" w:rsidR="00000000" w:rsidRPr="00000000">
        <w:rPr>
          <w:rFonts w:ascii="Arial" w:cs="Arial" w:eastAsia="Arial" w:hAnsi="Arial"/>
          <w:color w:val="002060"/>
          <w:sz w:val="28"/>
          <w:szCs w:val="28"/>
          <w:rtl w:val="0"/>
        </w:rPr>
        <w:t xml:space="preserve">экологического, демографического и социального развития.</w:t>
      </w:r>
    </w:p>
    <w:p w:rsidR="00000000" w:rsidDel="00000000" w:rsidP="00000000" w:rsidRDefault="00000000" w:rsidRPr="00000000" w14:paraId="00000004">
      <w:pPr>
        <w:tabs>
          <w:tab w:val="left" w:leader="none" w:pos="851"/>
        </w:tabs>
        <w:spacing w:after="0" w:line="360" w:lineRule="auto"/>
        <w:ind w:firstLine="53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Работы по созданию программы начались по инициативе руководителей фундаментальных НИР и стратегических НИОКР минобщемаш, минсредмаш, авиакосмического и оборонного комплексов страны еще в начале 1991 года. </w:t>
      </w:r>
    </w:p>
    <w:p w:rsidR="00000000" w:rsidDel="00000000" w:rsidP="00000000" w:rsidRDefault="00000000" w:rsidRPr="00000000" w14:paraId="00000005">
      <w:pPr>
        <w:tabs>
          <w:tab w:val="left" w:leader="none" w:pos="851"/>
        </w:tabs>
        <w:spacing w:after="0" w:line="360" w:lineRule="auto"/>
        <w:ind w:firstLine="53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В результате многолетней работы были разработаны взаимосвязанные целевые крупномасштабные проекты по созданию систем жизнеобеспечения локальных регионов страны, отработаны технологические и экономические механизмы их реализации, сформированы промышленные кооперации, а также подготовлены к массовому производству новые конструкционные строительные материалы.</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6">
      <w:pPr>
        <w:tabs>
          <w:tab w:val="left" w:leader="none" w:pos="851"/>
        </w:tabs>
        <w:spacing w:after="0" w:line="360" w:lineRule="auto"/>
        <w:ind w:firstLine="53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Авторский коллектив программы </w:t>
      </w:r>
      <w:r w:rsidDel="00000000" w:rsidR="00000000" w:rsidRPr="00000000">
        <w:rPr>
          <w:rFonts w:ascii="Arial" w:cs="Arial" w:eastAsia="Arial" w:hAnsi="Arial"/>
          <w:color w:val="002060"/>
          <w:sz w:val="24"/>
          <w:szCs w:val="24"/>
          <w:rtl w:val="0"/>
        </w:rPr>
        <w:t xml:space="preserve">«Зеленый мир» </w:t>
      </w:r>
      <w:r w:rsidDel="00000000" w:rsidR="00000000" w:rsidRPr="00000000">
        <w:rPr>
          <w:rFonts w:ascii="Arial" w:cs="Arial" w:eastAsia="Arial" w:hAnsi="Arial"/>
          <w:sz w:val="24"/>
          <w:szCs w:val="24"/>
          <w:rtl w:val="0"/>
        </w:rPr>
        <w:t xml:space="preserve">был сформирован путем добровольного объединения межотраслевых конструкторов и специалистов из РАН, РАСХН, ОПК, а также ракетно-космической, авиационной и атомно-промышленной отрасли по принципам формирования целей и создания технологий и механизмов их достижения. Всего над проектами программы работает около 2,5 тысяч межотраслевых специалистов. </w:t>
      </w:r>
    </w:p>
    <w:p w:rsidR="00000000" w:rsidDel="00000000" w:rsidP="00000000" w:rsidRDefault="00000000" w:rsidRPr="00000000" w14:paraId="00000007">
      <w:pPr>
        <w:tabs>
          <w:tab w:val="left" w:leader="none" w:pos="851"/>
        </w:tabs>
        <w:spacing w:after="0" w:line="360" w:lineRule="auto"/>
        <w:ind w:firstLine="53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Программа имеет межотраслевой интегрирующий характер и позволяет выполнить задачи кратного увеличения рентабельности сельского хозяйства при ресурсосбережении и улучшении социальных условий.</w:t>
      </w:r>
    </w:p>
    <w:p w:rsidR="00000000" w:rsidDel="00000000" w:rsidP="00000000" w:rsidRDefault="00000000" w:rsidRPr="00000000" w14:paraId="00000008">
      <w:pPr>
        <w:shd w:fill="ffffff" w:val="clear"/>
        <w:tabs>
          <w:tab w:val="left" w:leader="none" w:pos="851"/>
        </w:tabs>
        <w:spacing w:after="0" w:line="360" w:lineRule="auto"/>
        <w:ind w:right="74" w:firstLine="539"/>
        <w:jc w:val="both"/>
        <w:rPr>
          <w:rFonts w:ascii="Arial" w:cs="Arial" w:eastAsia="Arial" w:hAnsi="Arial"/>
          <w:sz w:val="24"/>
          <w:szCs w:val="24"/>
        </w:rPr>
      </w:pPr>
      <w:r w:rsidDel="00000000" w:rsidR="00000000" w:rsidRPr="00000000">
        <w:rPr>
          <w:rFonts w:ascii="Arial" w:cs="Arial" w:eastAsia="Arial" w:hAnsi="Arial"/>
          <w:color w:val="002060"/>
          <w:sz w:val="24"/>
          <w:szCs w:val="24"/>
          <w:rtl w:val="0"/>
        </w:rPr>
        <w:t xml:space="preserve">Основная цель программы «Зеленый мир. Инфраструктура» </w:t>
      </w:r>
      <w:r w:rsidDel="00000000" w:rsidR="00000000" w:rsidRPr="00000000">
        <w:rPr>
          <w:rFonts w:ascii="Arial" w:cs="Arial" w:eastAsia="Arial" w:hAnsi="Arial"/>
          <w:sz w:val="24"/>
          <w:szCs w:val="24"/>
          <w:rtl w:val="0"/>
        </w:rPr>
        <w:t xml:space="preserve">по созданию зон опережающего развития состоит в формировании </w:t>
      </w:r>
      <w:r w:rsidDel="00000000" w:rsidR="00000000" w:rsidRPr="00000000">
        <w:rPr>
          <w:rFonts w:ascii="Arial" w:cs="Arial" w:eastAsia="Arial" w:hAnsi="Arial"/>
          <w:i w:val="1"/>
          <w:color w:val="ff0000"/>
          <w:sz w:val="24"/>
          <w:szCs w:val="24"/>
          <w:rtl w:val="0"/>
        </w:rPr>
        <w:t xml:space="preserve">многоцелевой национальной резервной системы Российской Федерации</w:t>
      </w:r>
      <w:r w:rsidDel="00000000" w:rsidR="00000000" w:rsidRPr="00000000">
        <w:rPr>
          <w:rFonts w:ascii="Arial" w:cs="Arial" w:eastAsia="Arial" w:hAnsi="Arial"/>
          <w:sz w:val="24"/>
          <w:szCs w:val="24"/>
          <w:rtl w:val="0"/>
        </w:rPr>
        <w:t xml:space="preserve">, обеспечивающей продовольственную, демографическую, энергетическую, экологическую, коммуникационную, социальную и финансовую безопасность страны:</w:t>
      </w:r>
    </w:p>
    <w:p w:rsidR="00000000" w:rsidDel="00000000" w:rsidP="00000000" w:rsidRDefault="00000000" w:rsidRPr="00000000" w14:paraId="00000009">
      <w:pPr>
        <w:numPr>
          <w:ilvl w:val="0"/>
          <w:numId w:val="3"/>
        </w:numPr>
        <w:shd w:fill="ffffff" w:val="clear"/>
        <w:tabs>
          <w:tab w:val="left" w:leader="none" w:pos="851"/>
        </w:tabs>
        <w:spacing w:after="0" w:line="360" w:lineRule="auto"/>
        <w:ind w:left="0" w:right="74" w:firstLine="539"/>
        <w:jc w:val="both"/>
        <w:rPr/>
      </w:pPr>
      <w:r w:rsidDel="00000000" w:rsidR="00000000" w:rsidRPr="00000000">
        <w:rPr>
          <w:rFonts w:ascii="Arial" w:cs="Arial" w:eastAsia="Arial" w:hAnsi="Arial"/>
          <w:sz w:val="24"/>
          <w:szCs w:val="24"/>
          <w:rtl w:val="0"/>
        </w:rPr>
        <w:t xml:space="preserve">создание на всей территории  Российской  Федерации самодостаточных, экологически чистых, энергонезависимых зон  обитания и условий опережающего социально - гуманитарного  и  технологического развития. </w:t>
      </w:r>
    </w:p>
    <w:p w:rsidR="00000000" w:rsidDel="00000000" w:rsidP="00000000" w:rsidRDefault="00000000" w:rsidRPr="00000000" w14:paraId="0000000A">
      <w:pPr>
        <w:numPr>
          <w:ilvl w:val="0"/>
          <w:numId w:val="3"/>
        </w:numPr>
        <w:shd w:fill="ffffff" w:val="clear"/>
        <w:tabs>
          <w:tab w:val="left" w:leader="none" w:pos="851"/>
        </w:tabs>
        <w:spacing w:after="0" w:line="360" w:lineRule="auto"/>
        <w:ind w:left="0" w:right="74" w:firstLine="539"/>
        <w:jc w:val="both"/>
        <w:rPr/>
      </w:pPr>
      <w:r w:rsidDel="00000000" w:rsidR="00000000" w:rsidRPr="00000000">
        <w:rPr>
          <w:rFonts w:ascii="Arial" w:cs="Arial" w:eastAsia="Arial" w:hAnsi="Arial"/>
          <w:sz w:val="24"/>
          <w:szCs w:val="24"/>
          <w:rtl w:val="0"/>
        </w:rPr>
        <w:t xml:space="preserve">обеспечение продовольственной, демографической, энергетической, экологической, коммуникационной, социальной и финансовой безопасности населения Российской Федерации.</w:t>
      </w:r>
    </w:p>
    <w:p w:rsidR="00000000" w:rsidDel="00000000" w:rsidP="00000000" w:rsidRDefault="00000000" w:rsidRPr="00000000" w14:paraId="0000000B">
      <w:pPr>
        <w:numPr>
          <w:ilvl w:val="0"/>
          <w:numId w:val="3"/>
        </w:numPr>
        <w:shd w:fill="ffffff" w:val="clear"/>
        <w:tabs>
          <w:tab w:val="left" w:leader="none" w:pos="851"/>
        </w:tabs>
        <w:spacing w:after="0" w:line="360" w:lineRule="auto"/>
        <w:ind w:left="0" w:right="74" w:firstLine="539"/>
        <w:jc w:val="both"/>
        <w:rPr/>
      </w:pPr>
      <w:r w:rsidDel="00000000" w:rsidR="00000000" w:rsidRPr="00000000">
        <w:rPr>
          <w:rFonts w:ascii="Arial" w:cs="Arial" w:eastAsia="Arial" w:hAnsi="Arial"/>
          <w:sz w:val="24"/>
          <w:szCs w:val="24"/>
          <w:rtl w:val="0"/>
        </w:rPr>
        <w:t xml:space="preserve">изменение механизмов мотивации функций деятельности населения и других субъектов экономической  деятельности в сторону увеличения созидательной  составляющей, а также стабилизация  финансовой  системы  страны через  создание  условий перелива финансового, технологического капитала и трудовых ресурсов из спекулятивно-ростовщического сектора в производственно - созидательный.</w:t>
      </w:r>
    </w:p>
    <w:p w:rsidR="00000000" w:rsidDel="00000000" w:rsidP="00000000" w:rsidRDefault="00000000" w:rsidRPr="00000000" w14:paraId="0000000C">
      <w:pPr>
        <w:numPr>
          <w:ilvl w:val="0"/>
          <w:numId w:val="3"/>
        </w:numPr>
        <w:shd w:fill="ffffff" w:val="clear"/>
        <w:tabs>
          <w:tab w:val="left" w:leader="none" w:pos="851"/>
        </w:tabs>
        <w:spacing w:after="0" w:line="360" w:lineRule="auto"/>
        <w:ind w:left="0" w:right="74" w:firstLine="539"/>
        <w:jc w:val="both"/>
        <w:rPr/>
      </w:pPr>
      <w:r w:rsidDel="00000000" w:rsidR="00000000" w:rsidRPr="00000000">
        <w:rPr>
          <w:rFonts w:ascii="Arial" w:cs="Arial" w:eastAsia="Arial" w:hAnsi="Arial"/>
          <w:sz w:val="24"/>
          <w:szCs w:val="24"/>
          <w:rtl w:val="0"/>
        </w:rPr>
        <w:t xml:space="preserve">создание комплексных многоцелевых агротехнопарков и агротехнополисов, создание цивилизованных рынков длительного хранения и сбыта продовольствия, создание резервной системы для обеспечения государственных потребностей в продовольствии для пенсионеров, малоимущих, содержания армии, погранвойск, МВД, гарнизонов и их инфраструктур, а также создание полной инфраструктуры систем жизнеобеспечения населения на территории РФ. Увеличение общей рентабельности сельхозпроизводства в  6-8 раз. </w:t>
      </w:r>
    </w:p>
    <w:p w:rsidR="00000000" w:rsidDel="00000000" w:rsidP="00000000" w:rsidRDefault="00000000" w:rsidRPr="00000000" w14:paraId="0000000D">
      <w:pPr>
        <w:widowControl w:val="0"/>
        <w:numPr>
          <w:ilvl w:val="0"/>
          <w:numId w:val="3"/>
        </w:numPr>
        <w:shd w:fill="ffffff" w:val="clear"/>
        <w:tabs>
          <w:tab w:val="left" w:leader="none" w:pos="851"/>
        </w:tabs>
        <w:spacing w:after="0" w:line="360" w:lineRule="auto"/>
        <w:ind w:left="0" w:right="74" w:firstLine="539"/>
        <w:jc w:val="both"/>
        <w:rPr/>
      </w:pPr>
      <w:r w:rsidDel="00000000" w:rsidR="00000000" w:rsidRPr="00000000">
        <w:rPr>
          <w:rFonts w:ascii="Arial" w:cs="Arial" w:eastAsia="Arial" w:hAnsi="Arial"/>
          <w:sz w:val="24"/>
          <w:szCs w:val="24"/>
          <w:rtl w:val="0"/>
        </w:rPr>
        <w:t xml:space="preserve">развертывание на территории субъектов Федерации технологий и систем жизнеобеспечения  населения.</w:t>
      </w:r>
    </w:p>
    <w:p w:rsidR="00000000" w:rsidDel="00000000" w:rsidP="00000000" w:rsidRDefault="00000000" w:rsidRPr="00000000" w14:paraId="0000000E">
      <w:pPr>
        <w:numPr>
          <w:ilvl w:val="0"/>
          <w:numId w:val="3"/>
        </w:numPr>
        <w:shd w:fill="ffffff" w:val="clear"/>
        <w:tabs>
          <w:tab w:val="left" w:leader="none" w:pos="851"/>
        </w:tabs>
        <w:spacing w:after="0" w:line="360" w:lineRule="auto"/>
        <w:ind w:left="0" w:firstLine="539"/>
        <w:jc w:val="both"/>
        <w:rPr/>
      </w:pPr>
      <w:r w:rsidDel="00000000" w:rsidR="00000000" w:rsidRPr="00000000">
        <w:rPr>
          <w:rFonts w:ascii="Arial" w:cs="Arial" w:eastAsia="Arial" w:hAnsi="Arial"/>
          <w:sz w:val="24"/>
          <w:szCs w:val="24"/>
          <w:rtl w:val="0"/>
        </w:rPr>
        <w:t xml:space="preserve">создание условий устойчивого развития населения и государства РФ.</w:t>
      </w:r>
    </w:p>
    <w:p w:rsidR="00000000" w:rsidDel="00000000" w:rsidP="00000000" w:rsidRDefault="00000000" w:rsidRPr="00000000" w14:paraId="0000000F">
      <w:pPr>
        <w:shd w:fill="ffffff" w:val="clear"/>
        <w:tabs>
          <w:tab w:val="left" w:leader="none" w:pos="851"/>
        </w:tabs>
        <w:spacing w:after="120" w:before="120" w:line="360" w:lineRule="auto"/>
        <w:ind w:firstLine="539"/>
        <w:jc w:val="both"/>
        <w:rPr>
          <w:rFonts w:ascii="Arial" w:cs="Arial" w:eastAsia="Arial" w:hAnsi="Arial"/>
          <w:color w:val="943734"/>
          <w:sz w:val="28"/>
          <w:szCs w:val="28"/>
        </w:rPr>
      </w:pPr>
      <w:r w:rsidDel="00000000" w:rsidR="00000000" w:rsidRPr="00000000">
        <w:rPr>
          <w:rFonts w:ascii="Arial" w:cs="Arial" w:eastAsia="Arial" w:hAnsi="Arial"/>
          <w:color w:val="943734"/>
          <w:sz w:val="28"/>
          <w:szCs w:val="28"/>
          <w:rtl w:val="0"/>
        </w:rPr>
        <w:t xml:space="preserve">Методы достижения целей программы основаны на:</w:t>
      </w:r>
    </w:p>
    <w:p w:rsidR="00000000" w:rsidDel="00000000" w:rsidP="00000000" w:rsidRDefault="00000000" w:rsidRPr="00000000" w14:paraId="00000010">
      <w:pPr>
        <w:numPr>
          <w:ilvl w:val="0"/>
          <w:numId w:val="5"/>
        </w:numPr>
        <w:shd w:fill="ffffff" w:val="clear"/>
        <w:tabs>
          <w:tab w:val="left" w:leader="none" w:pos="851"/>
        </w:tabs>
        <w:spacing w:after="0" w:line="360" w:lineRule="auto"/>
        <w:ind w:left="0" w:firstLine="539"/>
        <w:jc w:val="both"/>
        <w:rPr/>
      </w:pPr>
      <w:r w:rsidDel="00000000" w:rsidR="00000000" w:rsidRPr="00000000">
        <w:rPr>
          <w:rFonts w:ascii="Arial" w:cs="Arial" w:eastAsia="Arial" w:hAnsi="Arial"/>
          <w:sz w:val="24"/>
          <w:szCs w:val="24"/>
          <w:rtl w:val="0"/>
        </w:rPr>
        <w:t xml:space="preserve">реализации механизмов и алгоритмов развития проектов программы и системной концентрации лучших наукоемких технологий и проектов двойного назначения для решения мирных проблем удовлетворения насущных продовольственных, жилищных, энергетических, экологических и демографических и нравственно-социальных потребностей  населения </w:t>
      </w:r>
    </w:p>
    <w:p w:rsidR="00000000" w:rsidDel="00000000" w:rsidP="00000000" w:rsidRDefault="00000000" w:rsidRPr="00000000" w14:paraId="00000011">
      <w:pPr>
        <w:numPr>
          <w:ilvl w:val="0"/>
          <w:numId w:val="5"/>
        </w:numPr>
        <w:shd w:fill="ffffff" w:val="clear"/>
        <w:tabs>
          <w:tab w:val="left" w:leader="none" w:pos="851"/>
        </w:tabs>
        <w:spacing w:after="0" w:line="360" w:lineRule="auto"/>
        <w:ind w:left="0" w:firstLine="539"/>
        <w:jc w:val="both"/>
        <w:rPr/>
      </w:pPr>
      <w:r w:rsidDel="00000000" w:rsidR="00000000" w:rsidRPr="00000000">
        <w:rPr>
          <w:rFonts w:ascii="Arial" w:cs="Arial" w:eastAsia="Arial" w:hAnsi="Arial"/>
          <w:sz w:val="24"/>
          <w:szCs w:val="24"/>
          <w:rtl w:val="0"/>
        </w:rPr>
        <w:t xml:space="preserve">ускоренном тиражирование самоокупаемых инфраструктур объектов программы на территории РФ, СНГ, стран третьего мира, их эксплуатацию и дальнейшее  развитие в  интересах РФ с  целью реинвестирования ее доходов на дальнейшее расширение сфер влияния.</w:t>
      </w:r>
    </w:p>
    <w:p w:rsidR="00000000" w:rsidDel="00000000" w:rsidP="00000000" w:rsidRDefault="00000000" w:rsidRPr="00000000" w14:paraId="00000012">
      <w:pPr>
        <w:numPr>
          <w:ilvl w:val="0"/>
          <w:numId w:val="5"/>
        </w:numPr>
        <w:shd w:fill="ffffff" w:val="clear"/>
        <w:tabs>
          <w:tab w:val="left" w:leader="none" w:pos="851"/>
        </w:tabs>
        <w:spacing w:after="0" w:line="360" w:lineRule="auto"/>
        <w:ind w:left="0" w:firstLine="539"/>
        <w:jc w:val="both"/>
        <w:rPr/>
      </w:pPr>
      <w:r w:rsidDel="00000000" w:rsidR="00000000" w:rsidRPr="00000000">
        <w:rPr>
          <w:rFonts w:ascii="Arial" w:cs="Arial" w:eastAsia="Arial" w:hAnsi="Arial"/>
          <w:sz w:val="24"/>
          <w:szCs w:val="24"/>
          <w:rtl w:val="0"/>
        </w:rPr>
        <w:t xml:space="preserve">создании  на  территориях  развертывания  программы  комплексных систем жизнеобеспечения населения и сохранения среды обитания на базе новых  технологий  и проектов двойного назначения.</w:t>
      </w:r>
    </w:p>
    <w:p w:rsidR="00000000" w:rsidDel="00000000" w:rsidP="00000000" w:rsidRDefault="00000000" w:rsidRPr="00000000" w14:paraId="00000013">
      <w:pPr>
        <w:tabs>
          <w:tab w:val="left" w:leader="none" w:pos="851"/>
        </w:tabs>
        <w:spacing w:after="0" w:line="360" w:lineRule="auto"/>
        <w:ind w:firstLine="53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 ходе реализации проектов программы на вновь создаваемых предприятиях будут развернуты новые методы и подходы к организации рыночных систем управления и труда. Основной задачей этих методов является обеспечение, при общественном характере производства, максимально возможной мотивации целесообразного созидательного труда каждого субъекта производственно-экономических отношений. </w:t>
      </w:r>
    </w:p>
    <w:p w:rsidR="00000000" w:rsidDel="00000000" w:rsidP="00000000" w:rsidRDefault="00000000" w:rsidRPr="00000000" w14:paraId="00000014">
      <w:pPr>
        <w:tabs>
          <w:tab w:val="left" w:leader="none" w:pos="851"/>
          <w:tab w:val="left" w:leader="none" w:pos="993"/>
        </w:tabs>
        <w:spacing w:after="0" w:line="360" w:lineRule="auto"/>
        <w:ind w:firstLine="53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Для реализации этих методов планируется развернуть универсальную социально-кибернетическую систему управления предприятиями и промкооперацией в режиме реального времени. </w:t>
      </w:r>
    </w:p>
    <w:p w:rsidR="00000000" w:rsidDel="00000000" w:rsidP="00000000" w:rsidRDefault="00000000" w:rsidRPr="00000000" w14:paraId="00000015">
      <w:pPr>
        <w:tabs>
          <w:tab w:val="left" w:leader="none" w:pos="851"/>
        </w:tabs>
        <w:spacing w:after="120" w:before="120" w:line="360" w:lineRule="auto"/>
        <w:ind w:firstLine="539"/>
        <w:jc w:val="both"/>
        <w:rPr>
          <w:rFonts w:ascii="Arial" w:cs="Arial" w:eastAsia="Arial" w:hAnsi="Arial"/>
          <w:color w:val="943734"/>
          <w:sz w:val="28"/>
          <w:szCs w:val="28"/>
        </w:rPr>
      </w:pPr>
      <w:r w:rsidDel="00000000" w:rsidR="00000000" w:rsidRPr="00000000">
        <w:rPr>
          <w:rFonts w:ascii="Arial" w:cs="Arial" w:eastAsia="Arial" w:hAnsi="Arial"/>
          <w:color w:val="943734"/>
          <w:sz w:val="28"/>
          <w:szCs w:val="28"/>
          <w:rtl w:val="0"/>
        </w:rPr>
        <w:t xml:space="preserve">Система управления позволяет:</w:t>
      </w:r>
    </w:p>
    <w:p w:rsidR="00000000" w:rsidDel="00000000" w:rsidP="00000000" w:rsidRDefault="00000000" w:rsidRPr="00000000" w14:paraId="00000016">
      <w:pPr>
        <w:widowControl w:val="0"/>
        <w:numPr>
          <w:ilvl w:val="0"/>
          <w:numId w:val="7"/>
        </w:numPr>
        <w:tabs>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сгенерировать устойчивые самосовершенствующиеся общественно экономические отношения внутри юридически самостоятельного предприятия;</w:t>
      </w:r>
    </w:p>
    <w:p w:rsidR="00000000" w:rsidDel="00000000" w:rsidP="00000000" w:rsidRDefault="00000000" w:rsidRPr="00000000" w14:paraId="00000017">
      <w:pPr>
        <w:widowControl w:val="0"/>
        <w:numPr>
          <w:ilvl w:val="0"/>
          <w:numId w:val="7"/>
        </w:numPr>
        <w:tabs>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максимально стимулировать научно-технический прогресс как на предприятии в целом, так и на каждом технологическом участке в отдельности;</w:t>
      </w:r>
    </w:p>
    <w:p w:rsidR="00000000" w:rsidDel="00000000" w:rsidP="00000000" w:rsidRDefault="00000000" w:rsidRPr="00000000" w14:paraId="00000018">
      <w:pPr>
        <w:widowControl w:val="0"/>
        <w:numPr>
          <w:ilvl w:val="0"/>
          <w:numId w:val="7"/>
        </w:numPr>
        <w:tabs>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снизить издержки и резко повысить качество управления процессами, развития, планирования и принятия решений.</w:t>
      </w:r>
    </w:p>
    <w:p w:rsidR="00000000" w:rsidDel="00000000" w:rsidP="00000000" w:rsidRDefault="00000000" w:rsidRPr="00000000" w14:paraId="00000019">
      <w:pPr>
        <w:widowControl w:val="0"/>
        <w:numPr>
          <w:ilvl w:val="0"/>
          <w:numId w:val="7"/>
        </w:numPr>
        <w:tabs>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создать условия естественно-экономической мотивации у всех субъектов производственно-экономических отношений к целесообразному труду, включая стимулы к оптимальному использованию средств производства и ресурсов для достижения наивысшей нормы прибыли и создания конкурентоспособной продукции и услуг, а также стимулы к личному самосовершенствованию, в т. ч. профессиональному;</w:t>
      </w:r>
    </w:p>
    <w:p w:rsidR="00000000" w:rsidDel="00000000" w:rsidP="00000000" w:rsidRDefault="00000000" w:rsidRPr="00000000" w14:paraId="0000001A">
      <w:pPr>
        <w:widowControl w:val="0"/>
        <w:numPr>
          <w:ilvl w:val="0"/>
          <w:numId w:val="7"/>
        </w:numPr>
        <w:tabs>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создать условия для достижения социально-экономической гармонии между субъектами производственных отношений, в том числе в связке «работодатель - работник»;</w:t>
      </w:r>
    </w:p>
    <w:p w:rsidR="00000000" w:rsidDel="00000000" w:rsidP="00000000" w:rsidRDefault="00000000" w:rsidRPr="00000000" w14:paraId="0000001B">
      <w:pPr>
        <w:widowControl w:val="0"/>
        <w:numPr>
          <w:ilvl w:val="0"/>
          <w:numId w:val="7"/>
        </w:numPr>
        <w:tabs>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создать условия для личной и коллективной заинтересованности субъектов производственно-экономических отношений в вопросах инвестиций в развитие НТП и предприятия в целом;</w:t>
      </w:r>
    </w:p>
    <w:p w:rsidR="00000000" w:rsidDel="00000000" w:rsidP="00000000" w:rsidRDefault="00000000" w:rsidRPr="00000000" w14:paraId="0000001C">
      <w:pPr>
        <w:widowControl w:val="0"/>
        <w:numPr>
          <w:ilvl w:val="0"/>
          <w:numId w:val="7"/>
        </w:numPr>
        <w:tabs>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преодолеть отчуждение субъектов производственно - экономических отношений от средств производства, а работника - от результатов своего труда таким образом, чтобы при общественном характере производства обеспечивалось индивидуальное присвоение результатов труда независимо от формы собственности на средства производства; </w:t>
      </w:r>
    </w:p>
    <w:p w:rsidR="00000000" w:rsidDel="00000000" w:rsidP="00000000" w:rsidRDefault="00000000" w:rsidRPr="00000000" w14:paraId="0000001D">
      <w:pPr>
        <w:widowControl w:val="0"/>
        <w:numPr>
          <w:ilvl w:val="0"/>
          <w:numId w:val="7"/>
        </w:numPr>
        <w:tabs>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создать единую нормативную базу для измерения затрат труда, калькулирования и учета товарного продукта и услуг, включая определение издержек производства и себестоимости товарных продуктов и услуг;</w:t>
      </w:r>
    </w:p>
    <w:p w:rsidR="00000000" w:rsidDel="00000000" w:rsidP="00000000" w:rsidRDefault="00000000" w:rsidRPr="00000000" w14:paraId="0000001E">
      <w:pPr>
        <w:widowControl w:val="0"/>
        <w:numPr>
          <w:ilvl w:val="0"/>
          <w:numId w:val="7"/>
        </w:numPr>
        <w:tabs>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оптимизировать учет и отчетность, включая определение сумм отчисляемых налогов;</w:t>
      </w:r>
    </w:p>
    <w:p w:rsidR="00000000" w:rsidDel="00000000" w:rsidP="00000000" w:rsidRDefault="00000000" w:rsidRPr="00000000" w14:paraId="0000001F">
      <w:pPr>
        <w:widowControl w:val="0"/>
        <w:numPr>
          <w:ilvl w:val="0"/>
          <w:numId w:val="7"/>
        </w:numPr>
        <w:tabs>
          <w:tab w:val="left" w:leader="none" w:pos="851"/>
          <w:tab w:val="left" w:leader="none" w:pos="993"/>
          <w:tab w:val="left" w:leader="none" w:pos="1134"/>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создать единую систему присвоения квалификационных рейтингов, определяющих профессиональную пригодность носителя «живой рабочей силы» на предмет его соответствия занятию того или иного рабочего места.</w:t>
      </w:r>
    </w:p>
    <w:p w:rsidR="00000000" w:rsidDel="00000000" w:rsidP="00000000" w:rsidRDefault="00000000" w:rsidRPr="00000000" w14:paraId="00000020">
      <w:pPr>
        <w:tabs>
          <w:tab w:val="left" w:leader="none" w:pos="851"/>
        </w:tabs>
        <w:spacing w:after="120" w:before="120" w:line="360" w:lineRule="auto"/>
        <w:ind w:firstLine="539"/>
        <w:jc w:val="both"/>
        <w:rPr>
          <w:rFonts w:ascii="Arial" w:cs="Arial" w:eastAsia="Arial" w:hAnsi="Arial"/>
          <w:color w:val="943734"/>
          <w:sz w:val="28"/>
          <w:szCs w:val="28"/>
        </w:rPr>
      </w:pPr>
      <w:r w:rsidDel="00000000" w:rsidR="00000000" w:rsidRPr="00000000">
        <w:rPr>
          <w:rFonts w:ascii="Arial" w:cs="Arial" w:eastAsia="Arial" w:hAnsi="Arial"/>
          <w:color w:val="943734"/>
          <w:sz w:val="28"/>
          <w:szCs w:val="28"/>
          <w:rtl w:val="0"/>
        </w:rPr>
        <w:t xml:space="preserve">Структура проектов программы:</w:t>
      </w:r>
    </w:p>
    <w:p w:rsidR="00000000" w:rsidDel="00000000" w:rsidP="00000000" w:rsidRDefault="00000000" w:rsidRPr="00000000" w14:paraId="00000021">
      <w:pPr>
        <w:widowControl w:val="0"/>
        <w:numPr>
          <w:ilvl w:val="0"/>
          <w:numId w:val="9"/>
        </w:numPr>
        <w:shd w:fill="ffffff" w:val="clear"/>
        <w:tabs>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проекты кластера нового поколения по выпуску системообразующих конструкционных материалов;</w:t>
      </w:r>
    </w:p>
    <w:p w:rsidR="00000000" w:rsidDel="00000000" w:rsidP="00000000" w:rsidRDefault="00000000" w:rsidRPr="00000000" w14:paraId="00000022">
      <w:pPr>
        <w:widowControl w:val="0"/>
        <w:numPr>
          <w:ilvl w:val="0"/>
          <w:numId w:val="9"/>
        </w:numPr>
        <w:shd w:fill="ffffff" w:val="clear"/>
        <w:tabs>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проекты сельскохозяйственной зоны с системами автономного энергообеспечения и утилизации продуктов жизнедеятельности;</w:t>
      </w:r>
    </w:p>
    <w:p w:rsidR="00000000" w:rsidDel="00000000" w:rsidP="00000000" w:rsidRDefault="00000000" w:rsidRPr="00000000" w14:paraId="00000023">
      <w:pPr>
        <w:widowControl w:val="0"/>
        <w:numPr>
          <w:ilvl w:val="0"/>
          <w:numId w:val="9"/>
        </w:numPr>
        <w:shd w:fill="ffffff" w:val="clear"/>
        <w:tabs>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проекты создания автономных энергонезависимых экопоселений 21 века (жилой, социальной зон и среды обитания), а также их систем жизнеобеспечения;</w:t>
      </w:r>
    </w:p>
    <w:p w:rsidR="00000000" w:rsidDel="00000000" w:rsidP="00000000" w:rsidRDefault="00000000" w:rsidRPr="00000000" w14:paraId="00000024">
      <w:pPr>
        <w:widowControl w:val="0"/>
        <w:numPr>
          <w:ilvl w:val="0"/>
          <w:numId w:val="9"/>
        </w:numPr>
        <w:shd w:fill="ffffff" w:val="clear"/>
        <w:tabs>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проекты утилизации продуктов жизнедеятельности</w:t>
      </w:r>
    </w:p>
    <w:p w:rsidR="00000000" w:rsidDel="00000000" w:rsidP="00000000" w:rsidRDefault="00000000" w:rsidRPr="00000000" w14:paraId="00000025">
      <w:pPr>
        <w:widowControl w:val="0"/>
        <w:numPr>
          <w:ilvl w:val="0"/>
          <w:numId w:val="9"/>
        </w:numPr>
        <w:shd w:fill="ffffff" w:val="clear"/>
        <w:tabs>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проекты коммуникаций и транспорта;</w:t>
      </w:r>
    </w:p>
    <w:p w:rsidR="00000000" w:rsidDel="00000000" w:rsidP="00000000" w:rsidRDefault="00000000" w:rsidRPr="00000000" w14:paraId="00000026">
      <w:pPr>
        <w:shd w:fill="ffffff" w:val="clear"/>
        <w:tabs>
          <w:tab w:val="left" w:leader="none" w:pos="851"/>
        </w:tabs>
        <w:spacing w:after="120" w:before="120" w:line="360" w:lineRule="auto"/>
        <w:ind w:firstLine="539"/>
        <w:jc w:val="both"/>
        <w:rPr>
          <w:rFonts w:ascii="Arial" w:cs="Arial" w:eastAsia="Arial" w:hAnsi="Arial"/>
          <w:color w:val="943734"/>
          <w:sz w:val="28"/>
          <w:szCs w:val="28"/>
        </w:rPr>
      </w:pPr>
      <w:r w:rsidDel="00000000" w:rsidR="00000000" w:rsidRPr="00000000">
        <w:rPr>
          <w:rFonts w:ascii="Arial" w:cs="Arial" w:eastAsia="Arial" w:hAnsi="Arial"/>
          <w:color w:val="943734"/>
          <w:sz w:val="28"/>
          <w:szCs w:val="28"/>
          <w:rtl w:val="0"/>
        </w:rPr>
        <w:t xml:space="preserve">Структура типовой промышленной зоны:</w:t>
      </w:r>
    </w:p>
    <w:p w:rsidR="00000000" w:rsidDel="00000000" w:rsidP="00000000" w:rsidRDefault="00000000" w:rsidRPr="00000000" w14:paraId="00000027">
      <w:pPr>
        <w:tabs>
          <w:tab w:val="left" w:leader="none" w:pos="851"/>
        </w:tabs>
        <w:spacing w:after="0" w:line="340" w:lineRule="auto"/>
        <w:ind w:firstLine="53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Стратегия развития программы </w:t>
      </w:r>
      <w:r w:rsidDel="00000000" w:rsidR="00000000" w:rsidRPr="00000000">
        <w:rPr>
          <w:rFonts w:ascii="Arial" w:cs="Arial" w:eastAsia="Arial" w:hAnsi="Arial"/>
          <w:color w:val="002060"/>
          <w:sz w:val="24"/>
          <w:szCs w:val="24"/>
          <w:rtl w:val="0"/>
        </w:rPr>
        <w:t xml:space="preserve">«Зеленый мир»</w:t>
      </w:r>
      <w:r w:rsidDel="00000000" w:rsidR="00000000" w:rsidRPr="00000000">
        <w:rPr>
          <w:rFonts w:ascii="Arial" w:cs="Arial" w:eastAsia="Arial" w:hAnsi="Arial"/>
          <w:sz w:val="24"/>
          <w:szCs w:val="24"/>
          <w:rtl w:val="0"/>
        </w:rPr>
        <w:t xml:space="preserve"> состоит в создании собственного производственного кластера по выпуску экологически чистых системообразующих строительных материалов нового поколения (базальтового ровинга и базальтопластов функционального назначения, пеносиликальцита, стеклопакетов с вакуумной теплоизоляцией, модифицированной древесины, суперкомпозита, кремнеграна, геокара, пенокерамики, стеклокремнезита) без применения которых в теле проектов программы невозможно достичь заданных показателей качества ресурсосбережения процессов и которые сами по себе являются независимыми высокодоходными проектами, способными дополнительно обеспечить районы размещения уникальными технологическими инструментами проведения реформы ЖКХ по тепло-ресурсо-сбережению.</w:t>
      </w:r>
    </w:p>
    <w:p w:rsidR="00000000" w:rsidDel="00000000" w:rsidP="00000000" w:rsidRDefault="00000000" w:rsidRPr="00000000" w14:paraId="00000028">
      <w:pPr>
        <w:tabs>
          <w:tab w:val="left" w:leader="none" w:pos="851"/>
        </w:tabs>
        <w:spacing w:after="0" w:line="340" w:lineRule="auto"/>
        <w:ind w:firstLine="53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Строительный кластер является универсальным базисом строительных материалов для экономически эффективного решения широкого круга архитектурно-строительных и сложных научно-технологических задач различных отраслей простыми в использовании и универсальными по сути новыми технологиями строительства из новых строительных материалов.</w:t>
      </w:r>
    </w:p>
    <w:p w:rsidR="00000000" w:rsidDel="00000000" w:rsidP="00000000" w:rsidRDefault="00000000" w:rsidRPr="00000000" w14:paraId="00000029">
      <w:pPr>
        <w:tabs>
          <w:tab w:val="left" w:leader="none" w:pos="851"/>
          <w:tab w:val="left" w:leader="none" w:pos="1134"/>
        </w:tabs>
        <w:spacing w:after="120" w:before="120" w:line="360" w:lineRule="auto"/>
        <w:ind w:firstLine="539"/>
        <w:jc w:val="both"/>
        <w:rPr>
          <w:rFonts w:ascii="Arial" w:cs="Arial" w:eastAsia="Arial" w:hAnsi="Arial"/>
          <w:color w:val="943734"/>
          <w:sz w:val="28"/>
          <w:szCs w:val="28"/>
        </w:rPr>
      </w:pPr>
      <w:r w:rsidDel="00000000" w:rsidR="00000000" w:rsidRPr="00000000">
        <w:rPr>
          <w:rFonts w:ascii="Arial" w:cs="Arial" w:eastAsia="Arial" w:hAnsi="Arial"/>
          <w:color w:val="943734"/>
          <w:sz w:val="28"/>
          <w:szCs w:val="28"/>
          <w:rtl w:val="0"/>
        </w:rPr>
        <w:t xml:space="preserve">Состав типового строительного кластера</w:t>
      </w:r>
    </w:p>
    <w:p w:rsidR="00000000" w:rsidDel="00000000" w:rsidP="00000000" w:rsidRDefault="00000000" w:rsidRPr="00000000" w14:paraId="0000002A">
      <w:pPr>
        <w:tabs>
          <w:tab w:val="left" w:leader="none" w:pos="851"/>
        </w:tabs>
        <w:spacing w:after="0" w:line="360" w:lineRule="auto"/>
        <w:ind w:firstLine="53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В состав универсального кластера строительных материалов входят следующие мини-заводы и подразделения:</w:t>
      </w:r>
    </w:p>
    <w:p w:rsidR="00000000" w:rsidDel="00000000" w:rsidP="00000000" w:rsidRDefault="00000000" w:rsidRPr="00000000" w14:paraId="0000002B">
      <w:pPr>
        <w:numPr>
          <w:ilvl w:val="0"/>
          <w:numId w:val="8"/>
        </w:numPr>
        <w:tabs>
          <w:tab w:val="left" w:leader="none" w:pos="491"/>
        </w:tabs>
        <w:spacing w:after="0" w:line="360" w:lineRule="auto"/>
        <w:ind w:left="0" w:firstLine="567"/>
        <w:jc w:val="both"/>
        <w:rPr>
          <w:color w:val="000000"/>
          <w:sz w:val="24"/>
          <w:szCs w:val="24"/>
        </w:rPr>
      </w:pPr>
      <w:r w:rsidDel="00000000" w:rsidR="00000000" w:rsidRPr="00000000">
        <w:rPr>
          <w:rFonts w:ascii="Arial" w:cs="Arial" w:eastAsia="Arial" w:hAnsi="Arial"/>
          <w:color w:val="000000"/>
          <w:sz w:val="24"/>
          <w:szCs w:val="24"/>
          <w:rtl w:val="0"/>
        </w:rPr>
        <w:t xml:space="preserve">автоматизированный завод по производству базальтового ровинга мощностью 20 тыс. тонн в год; Производство широкой гаммы композиционных изделий из базальтового волокна в интересах различных отраслей ОПК, гражданской промышленности, и сельского хозяйства. Производство теплоизоляционных материалов из сверхтонкого базальтового волокна.</w:t>
      </w:r>
    </w:p>
    <w:p w:rsidR="00000000" w:rsidDel="00000000" w:rsidP="00000000" w:rsidRDefault="00000000" w:rsidRPr="00000000" w14:paraId="0000002C">
      <w:pPr>
        <w:numPr>
          <w:ilvl w:val="0"/>
          <w:numId w:val="8"/>
        </w:numPr>
        <w:tabs>
          <w:tab w:val="left" w:leader="none" w:pos="851"/>
          <w:tab w:val="left" w:leader="none" w:pos="993"/>
        </w:tabs>
        <w:spacing w:after="0" w:line="360" w:lineRule="auto"/>
        <w:ind w:left="0" w:firstLine="539"/>
        <w:jc w:val="both"/>
        <w:rPr>
          <w:sz w:val="24"/>
          <w:szCs w:val="24"/>
        </w:rPr>
      </w:pPr>
      <w:bookmarkStart w:colFirst="0" w:colLast="0" w:name="_gjdgxs" w:id="0"/>
      <w:bookmarkEnd w:id="0"/>
      <w:r w:rsidDel="00000000" w:rsidR="00000000" w:rsidRPr="00000000">
        <w:rPr>
          <w:rFonts w:ascii="Arial" w:cs="Arial" w:eastAsia="Arial" w:hAnsi="Arial"/>
          <w:sz w:val="24"/>
          <w:szCs w:val="24"/>
          <w:rtl w:val="0"/>
        </w:rPr>
        <w:t xml:space="preserve">автоматизированный завод по производству</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4"/>
          <w:szCs w:val="24"/>
          <w:rtl w:val="0"/>
        </w:rPr>
        <w:t xml:space="preserve">стеклопакетов с вакуумной теплоизоляцией мощностью 240 тыс. кв. метров в год; участок утилизации стеклобоя и производства из него стеклянных пеношариков мощностью 6000м</w:t>
      </w:r>
      <w:r w:rsidDel="00000000" w:rsidR="00000000" w:rsidRPr="00000000">
        <w:rPr>
          <w:rFonts w:ascii="Arial" w:cs="Arial" w:eastAsia="Arial" w:hAnsi="Arial"/>
          <w:sz w:val="24"/>
          <w:szCs w:val="24"/>
          <w:vertAlign w:val="superscript"/>
          <w:rtl w:val="0"/>
        </w:rPr>
        <w:t xml:space="preserve">3</w:t>
      </w:r>
      <w:r w:rsidDel="00000000" w:rsidR="00000000" w:rsidRPr="00000000">
        <w:rPr>
          <w:rFonts w:ascii="Arial" w:cs="Arial" w:eastAsia="Arial" w:hAnsi="Arial"/>
          <w:sz w:val="24"/>
          <w:szCs w:val="24"/>
          <w:rtl w:val="0"/>
        </w:rPr>
        <w:t xml:space="preserve"> в год;</w:t>
      </w:r>
    </w:p>
    <w:p w:rsidR="00000000" w:rsidDel="00000000" w:rsidP="00000000" w:rsidRDefault="00000000" w:rsidRPr="00000000" w14:paraId="0000002D">
      <w:pPr>
        <w:numPr>
          <w:ilvl w:val="0"/>
          <w:numId w:val="8"/>
        </w:numPr>
        <w:tabs>
          <w:tab w:val="left" w:leader="none" w:pos="851"/>
          <w:tab w:val="left" w:leader="none" w:pos="993"/>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завод по производству модифицированной древесины марки «Дестам» и «Древсталь» из мягких сортов древесины мощностью 14 800 м</w:t>
      </w:r>
      <w:r w:rsidDel="00000000" w:rsidR="00000000" w:rsidRPr="00000000">
        <w:rPr>
          <w:rFonts w:ascii="Arial" w:cs="Arial" w:eastAsia="Arial" w:hAnsi="Arial"/>
          <w:sz w:val="24"/>
          <w:szCs w:val="24"/>
          <w:vertAlign w:val="superscript"/>
          <w:rtl w:val="0"/>
        </w:rPr>
        <w:t xml:space="preserve">3</w:t>
      </w:r>
      <w:r w:rsidDel="00000000" w:rsidR="00000000" w:rsidRPr="00000000">
        <w:rPr>
          <w:rFonts w:ascii="Arial" w:cs="Arial" w:eastAsia="Arial" w:hAnsi="Arial"/>
          <w:sz w:val="24"/>
          <w:szCs w:val="24"/>
          <w:rtl w:val="0"/>
        </w:rPr>
        <w:t xml:space="preserve"> материала в год; автоматизированный столярный цех; участок сборки окон из дестама, вакуумного стекла с оснасткой и оборудованием; участок сборки комплектов для зимних садов и оранжерей с оснасткой и оборудованием;</w:t>
      </w:r>
    </w:p>
    <w:p w:rsidR="00000000" w:rsidDel="00000000" w:rsidP="00000000" w:rsidRDefault="00000000" w:rsidRPr="00000000" w14:paraId="0000002E">
      <w:pPr>
        <w:numPr>
          <w:ilvl w:val="0"/>
          <w:numId w:val="8"/>
        </w:numPr>
        <w:tabs>
          <w:tab w:val="left" w:leader="none" w:pos="851"/>
          <w:tab w:val="left" w:leader="none" w:pos="993"/>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автоматизированный завод по производству суперкомпозита и изделий из него мощностью 3 600 000 м</w:t>
      </w:r>
      <w:r w:rsidDel="00000000" w:rsidR="00000000" w:rsidRPr="00000000">
        <w:rPr>
          <w:rFonts w:ascii="Arial" w:cs="Arial" w:eastAsia="Arial" w:hAnsi="Arial"/>
          <w:sz w:val="24"/>
          <w:szCs w:val="24"/>
          <w:vertAlign w:val="superscript"/>
          <w:rtl w:val="0"/>
        </w:rPr>
        <w:t xml:space="preserve">2 </w:t>
      </w:r>
      <w:r w:rsidDel="00000000" w:rsidR="00000000" w:rsidRPr="00000000">
        <w:rPr>
          <w:rFonts w:ascii="Arial" w:cs="Arial" w:eastAsia="Arial" w:hAnsi="Arial"/>
          <w:sz w:val="24"/>
          <w:szCs w:val="24"/>
          <w:rtl w:val="0"/>
        </w:rPr>
        <w:t xml:space="preserve">листа многофункционального суперкомпозита в год, участки автоматизированной сборки готовых изделий, отделение транспортировки и логистики; автоматизированная система проектирования;</w:t>
      </w:r>
    </w:p>
    <w:p w:rsidR="00000000" w:rsidDel="00000000" w:rsidP="00000000" w:rsidRDefault="00000000" w:rsidRPr="00000000" w14:paraId="0000002F">
      <w:pPr>
        <w:numPr>
          <w:ilvl w:val="0"/>
          <w:numId w:val="8"/>
        </w:numPr>
        <w:tabs>
          <w:tab w:val="left" w:leader="none" w:pos="851"/>
          <w:tab w:val="left" w:leader="none" w:pos="993"/>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завод по производству пеносиликальцита мощностью 21 600 м</w:t>
      </w:r>
      <w:r w:rsidDel="00000000" w:rsidR="00000000" w:rsidRPr="00000000">
        <w:rPr>
          <w:rFonts w:ascii="Arial" w:cs="Arial" w:eastAsia="Arial" w:hAnsi="Arial"/>
          <w:sz w:val="24"/>
          <w:szCs w:val="24"/>
          <w:vertAlign w:val="superscript"/>
          <w:rtl w:val="0"/>
        </w:rPr>
        <w:t xml:space="preserve">3</w:t>
      </w:r>
      <w:r w:rsidDel="00000000" w:rsidR="00000000" w:rsidRPr="00000000">
        <w:rPr>
          <w:rFonts w:ascii="Arial" w:cs="Arial" w:eastAsia="Arial" w:hAnsi="Arial"/>
          <w:sz w:val="24"/>
          <w:szCs w:val="24"/>
          <w:rtl w:val="0"/>
        </w:rPr>
        <w:t xml:space="preserve"> силикальцита плотностью 2100 кг/м</w:t>
      </w:r>
      <w:r w:rsidDel="00000000" w:rsidR="00000000" w:rsidRPr="00000000">
        <w:rPr>
          <w:rFonts w:ascii="Arial" w:cs="Arial" w:eastAsia="Arial" w:hAnsi="Arial"/>
          <w:sz w:val="24"/>
          <w:szCs w:val="24"/>
          <w:vertAlign w:val="superscript"/>
          <w:rtl w:val="0"/>
        </w:rPr>
        <w:t xml:space="preserve">3</w:t>
      </w:r>
      <w:r w:rsidDel="00000000" w:rsidR="00000000" w:rsidRPr="00000000">
        <w:rPr>
          <w:rFonts w:ascii="Arial" w:cs="Arial" w:eastAsia="Arial" w:hAnsi="Arial"/>
          <w:sz w:val="24"/>
          <w:szCs w:val="24"/>
          <w:rtl w:val="0"/>
        </w:rPr>
        <w:t xml:space="preserve"> в год, и 280 800 м</w:t>
      </w:r>
      <w:r w:rsidDel="00000000" w:rsidR="00000000" w:rsidRPr="00000000">
        <w:rPr>
          <w:rFonts w:ascii="Arial" w:cs="Arial" w:eastAsia="Arial" w:hAnsi="Arial"/>
          <w:sz w:val="24"/>
          <w:szCs w:val="24"/>
          <w:vertAlign w:val="superscript"/>
          <w:rtl w:val="0"/>
        </w:rPr>
        <w:t xml:space="preserve">3</w:t>
      </w:r>
      <w:r w:rsidDel="00000000" w:rsidR="00000000" w:rsidRPr="00000000">
        <w:rPr>
          <w:rFonts w:ascii="Arial" w:cs="Arial" w:eastAsia="Arial" w:hAnsi="Arial"/>
          <w:sz w:val="24"/>
          <w:szCs w:val="24"/>
          <w:rtl w:val="0"/>
        </w:rPr>
        <w:t xml:space="preserve"> пеносиликальцита плотностью 250-500 кг/м</w:t>
      </w:r>
      <w:r w:rsidDel="00000000" w:rsidR="00000000" w:rsidRPr="00000000">
        <w:rPr>
          <w:rFonts w:ascii="Arial" w:cs="Arial" w:eastAsia="Arial" w:hAnsi="Arial"/>
          <w:sz w:val="24"/>
          <w:szCs w:val="24"/>
          <w:vertAlign w:val="superscript"/>
          <w:rtl w:val="0"/>
        </w:rPr>
        <w:t xml:space="preserve">3</w:t>
      </w:r>
      <w:r w:rsidDel="00000000" w:rsidR="00000000" w:rsidRPr="00000000">
        <w:rPr>
          <w:rFonts w:ascii="Arial" w:cs="Arial" w:eastAsia="Arial" w:hAnsi="Arial"/>
          <w:sz w:val="24"/>
          <w:szCs w:val="24"/>
          <w:rtl w:val="0"/>
        </w:rPr>
        <w:t xml:space="preserve">; мобильные линии по производству пеносиликальцита, комплекты криволинейных опалубок;</w:t>
      </w:r>
    </w:p>
    <w:p w:rsidR="00000000" w:rsidDel="00000000" w:rsidP="00000000" w:rsidRDefault="00000000" w:rsidRPr="00000000" w14:paraId="00000030">
      <w:pPr>
        <w:numPr>
          <w:ilvl w:val="0"/>
          <w:numId w:val="8"/>
        </w:numPr>
        <w:tabs>
          <w:tab w:val="left" w:leader="none" w:pos="851"/>
          <w:tab w:val="left" w:leader="none" w:pos="993"/>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завод по производству пенокерамики и изделий из неё мощностью 20 040 000 шт. условного кирпича в год, 120 000 м</w:t>
      </w:r>
      <w:r w:rsidDel="00000000" w:rsidR="00000000" w:rsidRPr="00000000">
        <w:rPr>
          <w:rFonts w:ascii="Arial" w:cs="Arial" w:eastAsia="Arial" w:hAnsi="Arial"/>
          <w:sz w:val="24"/>
          <w:szCs w:val="24"/>
          <w:vertAlign w:val="superscript"/>
          <w:rtl w:val="0"/>
        </w:rPr>
        <w:t xml:space="preserve">2 </w:t>
      </w:r>
      <w:r w:rsidDel="00000000" w:rsidR="00000000" w:rsidRPr="00000000">
        <w:rPr>
          <w:rFonts w:ascii="Arial" w:cs="Arial" w:eastAsia="Arial" w:hAnsi="Arial"/>
          <w:sz w:val="24"/>
          <w:szCs w:val="24"/>
          <w:rtl w:val="0"/>
        </w:rPr>
        <w:t xml:space="preserve"> безгвоздевой черепицы в год, 76 000 м</w:t>
      </w:r>
      <w:r w:rsidDel="00000000" w:rsidR="00000000" w:rsidRPr="00000000">
        <w:rPr>
          <w:rFonts w:ascii="Arial" w:cs="Arial" w:eastAsia="Arial" w:hAnsi="Arial"/>
          <w:sz w:val="24"/>
          <w:szCs w:val="24"/>
          <w:vertAlign w:val="superscript"/>
          <w:rtl w:val="0"/>
        </w:rPr>
        <w:t xml:space="preserve">2</w:t>
      </w:r>
      <w:r w:rsidDel="00000000" w:rsidR="00000000" w:rsidRPr="00000000">
        <w:rPr>
          <w:rFonts w:ascii="Arial" w:cs="Arial" w:eastAsia="Arial" w:hAnsi="Arial"/>
          <w:sz w:val="24"/>
          <w:szCs w:val="24"/>
          <w:rtl w:val="0"/>
        </w:rPr>
        <w:t xml:space="preserve"> облицовочной утеплительной плитки в год;</w:t>
      </w:r>
    </w:p>
    <w:p w:rsidR="00000000" w:rsidDel="00000000" w:rsidP="00000000" w:rsidRDefault="00000000" w:rsidRPr="00000000" w14:paraId="00000031">
      <w:pPr>
        <w:numPr>
          <w:ilvl w:val="0"/>
          <w:numId w:val="8"/>
        </w:numPr>
        <w:tabs>
          <w:tab w:val="left" w:leader="none" w:pos="851"/>
          <w:tab w:val="left" w:leader="none" w:pos="993"/>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завод по производству стеклокремнезита мощностью 48 000 м</w:t>
      </w:r>
      <w:r w:rsidDel="00000000" w:rsidR="00000000" w:rsidRPr="00000000">
        <w:rPr>
          <w:rFonts w:ascii="Arial" w:cs="Arial" w:eastAsia="Arial" w:hAnsi="Arial"/>
          <w:sz w:val="24"/>
          <w:szCs w:val="24"/>
          <w:vertAlign w:val="superscript"/>
          <w:rtl w:val="0"/>
        </w:rPr>
        <w:t xml:space="preserve">2</w:t>
      </w:r>
      <w:r w:rsidDel="00000000" w:rsidR="00000000" w:rsidRPr="00000000">
        <w:rPr>
          <w:rFonts w:ascii="Arial" w:cs="Arial" w:eastAsia="Arial" w:hAnsi="Arial"/>
          <w:sz w:val="24"/>
          <w:szCs w:val="24"/>
          <w:rtl w:val="0"/>
        </w:rPr>
        <w:t xml:space="preserve"> многофункционального стеклокремнезита в год, 42 000 м</w:t>
      </w:r>
      <w:r w:rsidDel="00000000" w:rsidR="00000000" w:rsidRPr="00000000">
        <w:rPr>
          <w:rFonts w:ascii="Arial" w:cs="Arial" w:eastAsia="Arial" w:hAnsi="Arial"/>
          <w:sz w:val="24"/>
          <w:szCs w:val="24"/>
          <w:vertAlign w:val="superscript"/>
          <w:rtl w:val="0"/>
        </w:rPr>
        <w:t xml:space="preserve">2</w:t>
      </w:r>
      <w:r w:rsidDel="00000000" w:rsidR="00000000" w:rsidRPr="00000000">
        <w:rPr>
          <w:rFonts w:ascii="Arial" w:cs="Arial" w:eastAsia="Arial" w:hAnsi="Arial"/>
          <w:sz w:val="24"/>
          <w:szCs w:val="24"/>
          <w:rtl w:val="0"/>
        </w:rPr>
        <w:t xml:space="preserve"> вспененного стеклокремнезита в год, 18 000 м</w:t>
      </w:r>
      <w:r w:rsidDel="00000000" w:rsidR="00000000" w:rsidRPr="00000000">
        <w:rPr>
          <w:rFonts w:ascii="Arial" w:cs="Arial" w:eastAsia="Arial" w:hAnsi="Arial"/>
          <w:sz w:val="24"/>
          <w:szCs w:val="24"/>
          <w:vertAlign w:val="superscript"/>
          <w:rtl w:val="0"/>
        </w:rPr>
        <w:t xml:space="preserve">2</w:t>
      </w:r>
      <w:r w:rsidDel="00000000" w:rsidR="00000000" w:rsidRPr="00000000">
        <w:rPr>
          <w:rFonts w:ascii="Arial" w:cs="Arial" w:eastAsia="Arial" w:hAnsi="Arial"/>
          <w:sz w:val="24"/>
          <w:szCs w:val="24"/>
          <w:rtl w:val="0"/>
        </w:rPr>
        <w:t xml:space="preserve"> художественного стеклокремнезита в год, 12 000 м</w:t>
      </w:r>
      <w:r w:rsidDel="00000000" w:rsidR="00000000" w:rsidRPr="00000000">
        <w:rPr>
          <w:rFonts w:ascii="Arial" w:cs="Arial" w:eastAsia="Arial" w:hAnsi="Arial"/>
          <w:sz w:val="24"/>
          <w:szCs w:val="24"/>
          <w:vertAlign w:val="superscript"/>
          <w:rtl w:val="0"/>
        </w:rPr>
        <w:t xml:space="preserve">2</w:t>
      </w:r>
      <w:r w:rsidDel="00000000" w:rsidR="00000000" w:rsidRPr="00000000">
        <w:rPr>
          <w:rFonts w:ascii="Arial" w:cs="Arial" w:eastAsia="Arial" w:hAnsi="Arial"/>
          <w:sz w:val="24"/>
          <w:szCs w:val="24"/>
          <w:rtl w:val="0"/>
        </w:rPr>
        <w:t xml:space="preserve"> художественного витражного стеклокремнезита в год;</w:t>
      </w:r>
    </w:p>
    <w:p w:rsidR="00000000" w:rsidDel="00000000" w:rsidP="00000000" w:rsidRDefault="00000000" w:rsidRPr="00000000" w14:paraId="00000032">
      <w:pPr>
        <w:numPr>
          <w:ilvl w:val="0"/>
          <w:numId w:val="8"/>
        </w:numPr>
        <w:tabs>
          <w:tab w:val="left" w:leader="none" w:pos="851"/>
          <w:tab w:val="left" w:leader="none" w:pos="993"/>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завод по производству стеклокристаллических гранул «Кремнегран» мощностью 200 000 м</w:t>
      </w:r>
      <w:r w:rsidDel="00000000" w:rsidR="00000000" w:rsidRPr="00000000">
        <w:rPr>
          <w:rFonts w:ascii="Arial" w:cs="Arial" w:eastAsia="Arial" w:hAnsi="Arial"/>
          <w:sz w:val="24"/>
          <w:szCs w:val="24"/>
          <w:vertAlign w:val="superscript"/>
          <w:rtl w:val="0"/>
        </w:rPr>
        <w:t xml:space="preserve">3</w:t>
      </w:r>
      <w:r w:rsidDel="00000000" w:rsidR="00000000" w:rsidRPr="00000000">
        <w:rPr>
          <w:rFonts w:ascii="Arial" w:cs="Arial" w:eastAsia="Arial" w:hAnsi="Arial"/>
          <w:sz w:val="24"/>
          <w:szCs w:val="24"/>
          <w:rtl w:val="0"/>
        </w:rPr>
        <w:t xml:space="preserve"> материала в год плотностью 180 кг/м</w:t>
      </w:r>
      <w:r w:rsidDel="00000000" w:rsidR="00000000" w:rsidRPr="00000000">
        <w:rPr>
          <w:rFonts w:ascii="Arial" w:cs="Arial" w:eastAsia="Arial" w:hAnsi="Arial"/>
          <w:sz w:val="24"/>
          <w:szCs w:val="24"/>
          <w:vertAlign w:val="superscript"/>
          <w:rtl w:val="0"/>
        </w:rPr>
        <w:t xml:space="preserve">3</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3">
      <w:pPr>
        <w:numPr>
          <w:ilvl w:val="0"/>
          <w:numId w:val="8"/>
        </w:numPr>
        <w:tabs>
          <w:tab w:val="left" w:leader="none" w:pos="851"/>
          <w:tab w:val="left" w:leader="none" w:pos="993"/>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завод по производству стеновых и теплоизоляционных торфоблоков «Геокар» мощностью 4 320 000 блоков в год;</w:t>
      </w:r>
    </w:p>
    <w:p w:rsidR="00000000" w:rsidDel="00000000" w:rsidP="00000000" w:rsidRDefault="00000000" w:rsidRPr="00000000" w14:paraId="00000034">
      <w:pPr>
        <w:widowControl w:val="0"/>
        <w:numPr>
          <w:ilvl w:val="0"/>
          <w:numId w:val="11"/>
        </w:numPr>
        <w:shd w:fill="ffffff" w:val="clear"/>
        <w:tabs>
          <w:tab w:val="left" w:leader="none" w:pos="0"/>
          <w:tab w:val="left" w:leader="none" w:pos="851"/>
          <w:tab w:val="left" w:leader="none" w:pos="993"/>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автомобильная, карьерная и специальная техника, строительная оснастка, инженерные и транспортные коммуникации, групповая тригенерационная АТЭС мощностью 3300 кВт электрической и 4620 кВт тепловой мощности на низкопотенциальном метане;</w:t>
      </w:r>
    </w:p>
    <w:p w:rsidR="00000000" w:rsidDel="00000000" w:rsidP="00000000" w:rsidRDefault="00000000" w:rsidRPr="00000000" w14:paraId="00000035">
      <w:pPr>
        <w:widowControl w:val="0"/>
        <w:numPr>
          <w:ilvl w:val="0"/>
          <w:numId w:val="8"/>
        </w:numPr>
        <w:shd w:fill="ffffff" w:val="clear"/>
        <w:tabs>
          <w:tab w:val="left" w:leader="none" w:pos="0"/>
          <w:tab w:val="left" w:leader="none" w:pos="851"/>
          <w:tab w:val="left" w:leader="none" w:pos="993"/>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парк грузовых дирижаблей с аэростатической разгрузкой для перевозки продукции и изделий строительного кластера «от порога до порога» и строительства различных объектов; </w:t>
      </w:r>
    </w:p>
    <w:p w:rsidR="00000000" w:rsidDel="00000000" w:rsidP="00000000" w:rsidRDefault="00000000" w:rsidRPr="00000000" w14:paraId="00000036">
      <w:pPr>
        <w:widowControl w:val="0"/>
        <w:numPr>
          <w:ilvl w:val="0"/>
          <w:numId w:val="8"/>
        </w:numPr>
        <w:shd w:fill="ffffff" w:val="clear"/>
        <w:tabs>
          <w:tab w:val="left" w:leader="none" w:pos="0"/>
          <w:tab w:val="left" w:leader="none" w:pos="851"/>
          <w:tab w:val="left" w:leader="none" w:pos="993"/>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центр управления перевозками строительных материалов, а также негабаритных грузов и конструкций, включая сверхтяжелые;</w:t>
      </w:r>
    </w:p>
    <w:p w:rsidR="00000000" w:rsidDel="00000000" w:rsidP="00000000" w:rsidRDefault="00000000" w:rsidRPr="00000000" w14:paraId="00000037">
      <w:pPr>
        <w:numPr>
          <w:ilvl w:val="0"/>
          <w:numId w:val="8"/>
        </w:numPr>
        <w:tabs>
          <w:tab w:val="left" w:leader="none" w:pos="851"/>
          <w:tab w:val="left" w:leader="none" w:pos="993"/>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система управление производством и сбытом в режиме реального времени, система мотивации труда всех субъектов производственно-экономических отношений кластера;</w:t>
      </w:r>
    </w:p>
    <w:p w:rsidR="00000000" w:rsidDel="00000000" w:rsidP="00000000" w:rsidRDefault="00000000" w:rsidRPr="00000000" w14:paraId="00000038">
      <w:pPr>
        <w:numPr>
          <w:ilvl w:val="0"/>
          <w:numId w:val="8"/>
        </w:numPr>
        <w:tabs>
          <w:tab w:val="left" w:leader="none" w:pos="851"/>
          <w:tab w:val="left" w:leader="none" w:pos="993"/>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конструкторское бюро с архитектурно-строительной мастерской для трехмерного моделирования, проектирования и изготовления объектов и изделий различной сложности из материалов строительного кластера.</w:t>
      </w:r>
    </w:p>
    <w:p w:rsidR="00000000" w:rsidDel="00000000" w:rsidP="00000000" w:rsidRDefault="00000000" w:rsidRPr="00000000" w14:paraId="00000039">
      <w:pPr>
        <w:shd w:fill="ffffff" w:val="clear"/>
        <w:tabs>
          <w:tab w:val="left" w:leader="none" w:pos="851"/>
        </w:tabs>
        <w:spacing w:after="120" w:before="120" w:line="360" w:lineRule="auto"/>
        <w:ind w:firstLine="539"/>
        <w:jc w:val="both"/>
        <w:rPr>
          <w:rFonts w:ascii="Arial" w:cs="Arial" w:eastAsia="Arial" w:hAnsi="Arial"/>
          <w:color w:val="943734"/>
          <w:sz w:val="28"/>
          <w:szCs w:val="28"/>
        </w:rPr>
      </w:pPr>
      <w:r w:rsidDel="00000000" w:rsidR="00000000" w:rsidRPr="00000000">
        <w:rPr>
          <w:rFonts w:ascii="Arial" w:cs="Arial" w:eastAsia="Arial" w:hAnsi="Arial"/>
          <w:color w:val="943734"/>
          <w:sz w:val="28"/>
          <w:szCs w:val="28"/>
          <w:rtl w:val="0"/>
        </w:rPr>
        <w:t xml:space="preserve">Структура типовой сельскохозяйственной зоны:</w:t>
      </w:r>
    </w:p>
    <w:p w:rsidR="00000000" w:rsidDel="00000000" w:rsidP="00000000" w:rsidRDefault="00000000" w:rsidRPr="00000000" w14:paraId="0000003A">
      <w:pPr>
        <w:widowControl w:val="0"/>
        <w:numPr>
          <w:ilvl w:val="0"/>
          <w:numId w:val="2"/>
        </w:numPr>
        <w:tabs>
          <w:tab w:val="left" w:leader="none" w:pos="540"/>
          <w:tab w:val="left" w:leader="none" w:pos="851"/>
        </w:tabs>
        <w:spacing w:after="0" w:line="360" w:lineRule="auto"/>
        <w:ind w:left="0" w:right="-102" w:firstLine="539"/>
        <w:jc w:val="both"/>
        <w:rPr>
          <w:color w:val="000000"/>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«Земледелие» </w:t>
      </w:r>
      <w:r w:rsidDel="00000000" w:rsidR="00000000" w:rsidRPr="00000000">
        <w:rPr>
          <w:rFonts w:ascii="Arial" w:cs="Arial" w:eastAsia="Arial" w:hAnsi="Arial"/>
          <w:sz w:val="24"/>
          <w:szCs w:val="24"/>
          <w:rtl w:val="0"/>
        </w:rPr>
        <w:t xml:space="preserve">по созданию </w:t>
      </w:r>
      <w:r w:rsidDel="00000000" w:rsidR="00000000" w:rsidRPr="00000000">
        <w:rPr>
          <w:rFonts w:ascii="Arial" w:cs="Arial" w:eastAsia="Arial" w:hAnsi="Arial"/>
          <w:color w:val="000000"/>
          <w:sz w:val="24"/>
          <w:szCs w:val="24"/>
          <w:rtl w:val="0"/>
        </w:rPr>
        <w:t xml:space="preserve">комплекса по круглогодичному (4 вегетации в год) тиражированию генетически чистого обеззараженного от бактерий, вирусов, грибковых (споровых) семенного материала зерновых и выращиванию из них - пшеницы, ячменя, овса, гречихи, подсолнечника, кукурузы, зернобобовых и проч.;</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проект </w:t>
      </w:r>
      <w:r w:rsidDel="00000000" w:rsidR="00000000" w:rsidRPr="00000000">
        <w:rPr>
          <w:rFonts w:ascii="Arial" w:cs="Arial" w:eastAsia="Arial" w:hAnsi="Arial"/>
          <w:b w:val="0"/>
          <w:i w:val="0"/>
          <w:smallCaps w:val="0"/>
          <w:strike w:val="0"/>
          <w:color w:val="002060"/>
          <w:sz w:val="24"/>
          <w:szCs w:val="24"/>
          <w:u w:val="none"/>
          <w:shd w:fill="auto" w:val="clear"/>
          <w:vertAlign w:val="baseline"/>
          <w:rtl w:val="0"/>
        </w:rPr>
        <w:t xml:space="preserve">«Горизонт»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 производству и эксплуатации аэропонных вегетационных комплексов нового поколения для выращивания рассады, плодов и семян (класса 4-суперэлита) широкого спектра овощных, бахчевых, ягодных, цветочных культур высших растений, а также тиражирования плодовых деревьев с целью создания садовых хозяйств. </w:t>
      </w:r>
    </w:p>
    <w:p w:rsidR="00000000" w:rsidDel="00000000" w:rsidP="00000000" w:rsidRDefault="00000000" w:rsidRPr="00000000" w14:paraId="0000003C">
      <w:pPr>
        <w:tabs>
          <w:tab w:val="left" w:leader="none" w:pos="851"/>
        </w:tabs>
        <w:spacing w:after="0" w:line="360" w:lineRule="auto"/>
        <w:ind w:firstLine="539"/>
        <w:jc w:val="both"/>
        <w:rPr>
          <w:rFonts w:ascii="Arial" w:cs="Arial" w:eastAsia="Arial" w:hAnsi="Arial"/>
          <w:color w:val="002060"/>
          <w:sz w:val="24"/>
          <w:szCs w:val="24"/>
        </w:rPr>
      </w:pPr>
      <w:r w:rsidDel="00000000" w:rsidR="00000000" w:rsidRPr="00000000">
        <w:rPr>
          <w:rFonts w:ascii="Arial" w:cs="Arial" w:eastAsia="Arial" w:hAnsi="Arial"/>
          <w:color w:val="000000"/>
          <w:sz w:val="24"/>
          <w:szCs w:val="24"/>
          <w:rtl w:val="0"/>
        </w:rPr>
        <w:t xml:space="preserve">Технология предусматривает выращивание самых различных видов высших растений, включая все виды овощей, бахчевые, семенной и товарный картофель, все виды цветов, зеленый витаминный корм для скота, а также семена зерновых культур и черенков плодовых деревьев. Отработаны технологии выращивания Павловнии, кедра, дуба, бархата и проч., из уникального генетически чистого материала</w:t>
      </w:r>
      <w:r w:rsidDel="00000000" w:rsidR="00000000" w:rsidRPr="00000000">
        <w:rPr>
          <w:rtl w:val="0"/>
        </w:rPr>
      </w:r>
    </w:p>
    <w:p w:rsidR="00000000" w:rsidDel="00000000" w:rsidP="00000000" w:rsidRDefault="00000000" w:rsidRPr="00000000" w14:paraId="0000003D">
      <w:pPr>
        <w:tabs>
          <w:tab w:val="left" w:leader="none" w:pos="851"/>
        </w:tabs>
        <w:spacing w:after="0" w:line="360" w:lineRule="auto"/>
        <w:ind w:firstLine="539"/>
        <w:jc w:val="both"/>
        <w:rPr>
          <w:rFonts w:ascii="Arial" w:cs="Arial" w:eastAsia="Arial" w:hAnsi="Arial"/>
          <w:color w:val="002060"/>
          <w:sz w:val="24"/>
          <w:szCs w:val="24"/>
        </w:rPr>
      </w:pPr>
      <w:r w:rsidDel="00000000" w:rsidR="00000000" w:rsidRPr="00000000">
        <w:rPr>
          <w:rFonts w:ascii="Arial" w:cs="Arial" w:eastAsia="Arial" w:hAnsi="Arial"/>
          <w:color w:val="000000"/>
          <w:sz w:val="24"/>
          <w:szCs w:val="24"/>
          <w:rtl w:val="0"/>
        </w:rPr>
        <w:t xml:space="preserve">Технологии аэропонного выращивания растений, применяемые в модулях комплекса «Горизонт», на сегодняшний день не имеют аналогов в мире и являются самыми перспективными в сфере производства экологически чистой свежей сельхозпродукции. </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40"/>
          <w:tab w:val="left" w:leader="none" w:pos="851"/>
        </w:tabs>
        <w:spacing w:after="0" w:before="0" w:line="360" w:lineRule="auto"/>
        <w:ind w:left="0" w:right="-102" w:firstLine="539"/>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проект </w:t>
      </w:r>
      <w:r w:rsidDel="00000000" w:rsidR="00000000" w:rsidRPr="00000000">
        <w:rPr>
          <w:rFonts w:ascii="Arial" w:cs="Arial" w:eastAsia="Arial" w:hAnsi="Arial"/>
          <w:b w:val="0"/>
          <w:i w:val="0"/>
          <w:smallCaps w:val="0"/>
          <w:strike w:val="0"/>
          <w:color w:val="002060"/>
          <w:sz w:val="24"/>
          <w:szCs w:val="24"/>
          <w:u w:val="none"/>
          <w:shd w:fill="auto" w:val="clear"/>
          <w:vertAlign w:val="baseline"/>
          <w:rtl w:val="0"/>
        </w:rPr>
        <w:t xml:space="preserve">«Зернокомбинат»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 сооружению и эксплуатации комплексов длительного хранения и глубокой переработки зерновых культур различной сезонной мощностью и круглогодичному производству высококачественных гранулированных комбикормов широкого ассортимента, зеленого витаминного корма (ВЗК), пшеничной и ржаной муки, круп, подсолнечного масла, а также продуктов переработки по новым, не имеющим аналогов технологиям;</w:t>
      </w:r>
    </w:p>
    <w:p w:rsidR="00000000" w:rsidDel="00000000" w:rsidP="00000000" w:rsidRDefault="00000000" w:rsidRPr="00000000" w14:paraId="0000003F">
      <w:pPr>
        <w:numPr>
          <w:ilvl w:val="0"/>
          <w:numId w:val="6"/>
        </w:numPr>
        <w:shd w:fill="ffffff" w:val="clear"/>
        <w:tabs>
          <w:tab w:val="left" w:leader="none" w:pos="540"/>
          <w:tab w:val="left" w:leader="none" w:pos="851"/>
          <w:tab w:val="left" w:leader="none" w:pos="900"/>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«Буренка» </w:t>
      </w:r>
      <w:r w:rsidDel="00000000" w:rsidR="00000000" w:rsidRPr="00000000">
        <w:rPr>
          <w:rFonts w:ascii="Arial" w:cs="Arial" w:eastAsia="Arial" w:hAnsi="Arial"/>
          <w:sz w:val="24"/>
          <w:szCs w:val="24"/>
          <w:rtl w:val="0"/>
        </w:rPr>
        <w:t xml:space="preserve">по созданию комплексов беспривязного содержания дойного стада коров численность 2400 голов на основе универсальной сельхозплатформы из вакуумного стекла, новых технологий кормопроизводства, водоподготовки, обеззараживания животных, кормов и больших объемов без применения ядовитых химических реагентов. </w:t>
      </w:r>
    </w:p>
    <w:p w:rsidR="00000000" w:rsidDel="00000000" w:rsidP="00000000" w:rsidRDefault="00000000" w:rsidRPr="00000000" w14:paraId="00000040">
      <w:pPr>
        <w:shd w:fill="ffffff" w:val="clear"/>
        <w:tabs>
          <w:tab w:val="left" w:leader="none" w:pos="540"/>
          <w:tab w:val="left" w:leader="none" w:pos="851"/>
          <w:tab w:val="left" w:leader="none" w:pos="900"/>
        </w:tabs>
        <w:spacing w:after="0" w:line="360" w:lineRule="auto"/>
        <w:ind w:firstLine="539"/>
        <w:jc w:val="both"/>
        <w:rPr>
          <w:rFonts w:ascii="Arial" w:cs="Arial" w:eastAsia="Arial" w:hAnsi="Arial"/>
          <w:sz w:val="24"/>
          <w:szCs w:val="24"/>
        </w:rPr>
      </w:pPr>
      <w:bookmarkStart w:colFirst="0" w:colLast="0" w:name="_30j0zll" w:id="1"/>
      <w:bookmarkEnd w:id="1"/>
      <w:r w:rsidDel="00000000" w:rsidR="00000000" w:rsidRPr="00000000">
        <w:rPr>
          <w:rFonts w:ascii="Arial" w:cs="Arial" w:eastAsia="Arial" w:hAnsi="Arial"/>
          <w:sz w:val="24"/>
          <w:szCs w:val="24"/>
          <w:rtl w:val="0"/>
        </w:rPr>
        <w:t xml:space="preserve">Проектом предусмотрено создание полной инфраструктуры систем жизнеобеспечения для КРС, станции искусственного осеменения, систем круглогодичного проращивания зеленого витаминного корма, а также комплексов утилизации навоза на основе технологий сверхкритической деструкции органики или биотехнологий нового поколения с производством метана и биогумуса. Проектом предусматривается создание собственного молокозавода ; </w:t>
      </w:r>
    </w:p>
    <w:p w:rsidR="00000000" w:rsidDel="00000000" w:rsidP="00000000" w:rsidRDefault="00000000" w:rsidRPr="00000000" w14:paraId="00000041">
      <w:pPr>
        <w:numPr>
          <w:ilvl w:val="0"/>
          <w:numId w:val="12"/>
        </w:numPr>
        <w:shd w:fill="ffffff" w:val="clear"/>
        <w:tabs>
          <w:tab w:val="left" w:leader="none" w:pos="540"/>
          <w:tab w:val="left" w:leader="none" w:pos="851"/>
          <w:tab w:val="left" w:leader="none" w:pos="900"/>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«Хрюша»</w:t>
      </w:r>
      <w:r w:rsidDel="00000000" w:rsidR="00000000" w:rsidRPr="00000000">
        <w:rPr>
          <w:rFonts w:ascii="Arial" w:cs="Arial" w:eastAsia="Arial" w:hAnsi="Arial"/>
          <w:sz w:val="24"/>
          <w:szCs w:val="24"/>
          <w:rtl w:val="0"/>
        </w:rPr>
        <w:t xml:space="preserve"> по созданию комплексов по производству свинины и продуктов глубокой переработки различной модульной мощности на основе универсальной сельхозплатформы из вакуумного стекла и новых технологий водоподготовки и обеззараживания кормов и больших объемов.  Проектом предусмотрено создание полной инфраструктуры систем жизнеобеспечения свиней, а также комплексов утилизации навоза на основе технологий сверхкритической деструкции органики или биотехнологий нового поколения с производством метана и биогумуса. Продукция животноводства будет перерабатываться на собственном мясокомбинате; </w:t>
      </w:r>
    </w:p>
    <w:p w:rsidR="00000000" w:rsidDel="00000000" w:rsidP="00000000" w:rsidRDefault="00000000" w:rsidRPr="00000000" w14:paraId="00000042">
      <w:pPr>
        <w:widowControl w:val="0"/>
        <w:numPr>
          <w:ilvl w:val="0"/>
          <w:numId w:val="12"/>
        </w:numPr>
        <w:shd w:fill="ffffff" w:val="clea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«Племенное коневодство» </w:t>
      </w:r>
      <w:r w:rsidDel="00000000" w:rsidR="00000000" w:rsidRPr="00000000">
        <w:rPr>
          <w:rFonts w:ascii="Arial" w:cs="Arial" w:eastAsia="Arial" w:hAnsi="Arial"/>
          <w:sz w:val="24"/>
          <w:szCs w:val="24"/>
          <w:rtl w:val="0"/>
        </w:rPr>
        <w:t xml:space="preserve">по созданию животноводческого комплексов по разведению племенных лошадей с ипподромом и инфраструктурой обеспечения их спортивной подготовки, проведения испытаний, состязаний, аукционов и конных торгов, а также организации школы верховой езды и конного туризма в интересах обеспечения досуга и здоровья населения района;</w:t>
      </w:r>
    </w:p>
    <w:p w:rsidR="00000000" w:rsidDel="00000000" w:rsidP="00000000" w:rsidRDefault="00000000" w:rsidRPr="00000000" w14:paraId="00000043">
      <w:pPr>
        <w:widowControl w:val="0"/>
        <w:numPr>
          <w:ilvl w:val="0"/>
          <w:numId w:val="12"/>
        </w:numPr>
        <w:shd w:fill="ffffff" w:val="clea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«Овцеводство»</w:t>
      </w:r>
      <w:r w:rsidDel="00000000" w:rsidR="00000000" w:rsidRPr="00000000">
        <w:rPr>
          <w:rFonts w:ascii="Arial" w:cs="Arial" w:eastAsia="Arial" w:hAnsi="Arial"/>
          <w:sz w:val="24"/>
          <w:szCs w:val="24"/>
          <w:rtl w:val="0"/>
        </w:rPr>
        <w:t xml:space="preserve"> по созданию комплексов по производству ягнятины мощностью 3600 овцематок в год. Новые технологии систем жизнеобеспечения и комплексы содержания позволяют круглогодично производить высококачественное мясо молочного ягненка, а также обеспечить им районы размещения;</w:t>
      </w:r>
    </w:p>
    <w:p w:rsidR="00000000" w:rsidDel="00000000" w:rsidP="00000000" w:rsidRDefault="00000000" w:rsidRPr="00000000" w14:paraId="00000044">
      <w:pPr>
        <w:widowControl w:val="0"/>
        <w:numPr>
          <w:ilvl w:val="0"/>
          <w:numId w:val="12"/>
        </w:numPr>
        <w:tabs>
          <w:tab w:val="left" w:leader="none" w:pos="585"/>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«Птицеводство» </w:t>
      </w:r>
      <w:r w:rsidDel="00000000" w:rsidR="00000000" w:rsidRPr="00000000">
        <w:rPr>
          <w:rFonts w:ascii="Arial" w:cs="Arial" w:eastAsia="Arial" w:hAnsi="Arial"/>
          <w:sz w:val="24"/>
          <w:szCs w:val="24"/>
          <w:rtl w:val="0"/>
        </w:rPr>
        <w:t xml:space="preserve">по созданию комплексов на базе универсальной сельскохозяйственной платформы из вакуумного стекла и базальтовых композиционных материалов «Биосфера» и высоких технологий жизнеобеспечения для экологически чистого производства цыплят - бройлеров, а также производства метана методов сверхкритической деструкции органики в воде;</w:t>
      </w:r>
    </w:p>
    <w:p w:rsidR="00000000" w:rsidDel="00000000" w:rsidP="00000000" w:rsidRDefault="00000000" w:rsidRPr="00000000" w14:paraId="00000045">
      <w:pPr>
        <w:widowControl w:val="0"/>
        <w:numPr>
          <w:ilvl w:val="0"/>
          <w:numId w:val="12"/>
        </w:numPr>
        <w:tabs>
          <w:tab w:val="left" w:leader="none" w:pos="585"/>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«Микраксель» </w:t>
      </w:r>
      <w:r w:rsidDel="00000000" w:rsidR="00000000" w:rsidRPr="00000000">
        <w:rPr>
          <w:rFonts w:ascii="Arial" w:cs="Arial" w:eastAsia="Arial" w:hAnsi="Arial"/>
          <w:sz w:val="24"/>
          <w:szCs w:val="24"/>
          <w:rtl w:val="0"/>
        </w:rPr>
        <w:t xml:space="preserve">по созданию комплекса миниферм для акселерационного кролиководства. Проектом предусмотрено создание инфраструктуры производства, переработки и утилизации отходов кроликов - акселератов. Комплекс будет состоять из четырех тысяч мини ферм, убойного цеха, цеха по захолаживанию и хранению готовой продукции, а также цеха по выделке меховых изделий. Отходы кролиководства перерабатываются в биогумус в биокомплексах нового поколения. Новая технология выращивания кроликов-акселератов исключает возникновение болезней и позволяет без риска осуществлять производство высококачественного диетического мяса;</w:t>
      </w:r>
    </w:p>
    <w:p w:rsidR="00000000" w:rsidDel="00000000" w:rsidP="00000000" w:rsidRDefault="00000000" w:rsidRPr="00000000" w14:paraId="00000046">
      <w:pPr>
        <w:widowControl w:val="0"/>
        <w:numPr>
          <w:ilvl w:val="0"/>
          <w:numId w:val="12"/>
        </w:numPr>
        <w:shd w:fill="ffffff" w:val="clea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«Экватор» </w:t>
      </w:r>
      <w:r w:rsidDel="00000000" w:rsidR="00000000" w:rsidRPr="00000000">
        <w:rPr>
          <w:rFonts w:ascii="Arial" w:cs="Arial" w:eastAsia="Arial" w:hAnsi="Arial"/>
          <w:sz w:val="24"/>
          <w:szCs w:val="24"/>
          <w:rtl w:val="0"/>
        </w:rPr>
        <w:t xml:space="preserve">по воссозданию биоресурсов предусматривает создание комплексов из вакуумного стекла и базальтовых композитов по выращиванию осетровых рыб мощностью до 200 тонн в год каждый, высокопротеиновой биомассы водного гиацинта «Эйхорния» мощностью до 2000 тонн в год каждый, а также круглогодичному выращивания высших зеленых растений широкого ассортимента на установках светокультура и горизонт. Комплекс не имеет аналогов по приведенным характеристикам экологической чистоты, производительности и ресурсо-энергосбережению;</w:t>
      </w:r>
    </w:p>
    <w:p w:rsidR="00000000" w:rsidDel="00000000" w:rsidP="00000000" w:rsidRDefault="00000000" w:rsidRPr="00000000" w14:paraId="00000047">
      <w:pPr>
        <w:widowControl w:val="0"/>
        <w:numPr>
          <w:ilvl w:val="0"/>
          <w:numId w:val="12"/>
        </w:numPr>
        <w:shd w:fill="ffffff" w:val="clea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«Биосфера» (тема Акварель)</w:t>
      </w:r>
      <w:r w:rsidDel="00000000" w:rsidR="00000000" w:rsidRPr="00000000">
        <w:rPr>
          <w:rFonts w:ascii="Arial" w:cs="Arial" w:eastAsia="Arial" w:hAnsi="Arial"/>
          <w:sz w:val="24"/>
          <w:szCs w:val="24"/>
          <w:rtl w:val="0"/>
        </w:rPr>
        <w:t xml:space="preserve"> по созданию комплексов из вакуумного стекла и базальтовых композитов по аэропонному объемному выращиванию овощных и ягодных однолетних и многолетних культур, а также цветов, зерновых и зеленого витаминного корма (ВЗК). Проект не имеет аналогов по производительности, экологической чистоте и качеству выращиваемой продукции. Комплекс работает круглогодично в любой точке планеты, не требует инженерных коммуникаций и расходует в 120 раз меньше воды по сравнению с традиционным земледелием при 6-12 урожаях в год. </w:t>
      </w:r>
    </w:p>
    <w:p w:rsidR="00000000" w:rsidDel="00000000" w:rsidP="00000000" w:rsidRDefault="00000000" w:rsidRPr="00000000" w14:paraId="00000048">
      <w:pPr>
        <w:widowControl w:val="0"/>
        <w:shd w:fill="ffffff" w:val="clear"/>
        <w:tabs>
          <w:tab w:val="left" w:leader="none" w:pos="540"/>
          <w:tab w:val="left" w:leader="none" w:pos="851"/>
        </w:tabs>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 рамках проекта будут серийно производиться комплексы «Биосфера» для любых климатических зон с автономными системами энергообеспечения:</w:t>
      </w:r>
    </w:p>
    <w:p w:rsidR="00000000" w:rsidDel="00000000" w:rsidP="00000000" w:rsidRDefault="00000000" w:rsidRPr="00000000" w14:paraId="00000049">
      <w:pPr>
        <w:widowControl w:val="0"/>
        <w:numPr>
          <w:ilvl w:val="0"/>
          <w:numId w:val="1"/>
        </w:numPr>
        <w:shd w:fill="ffffff" w:val="clear"/>
        <w:tabs>
          <w:tab w:val="left" w:leader="none" w:pos="540"/>
          <w:tab w:val="left" w:leader="none" w:pos="851"/>
          <w:tab w:val="left" w:leader="none" w:pos="1134"/>
        </w:tabs>
        <w:spacing w:after="0" w:line="360" w:lineRule="auto"/>
        <w:ind w:left="0" w:firstLine="851"/>
        <w:jc w:val="both"/>
        <w:rPr>
          <w:sz w:val="24"/>
          <w:szCs w:val="24"/>
        </w:rPr>
      </w:pPr>
      <w:r w:rsidDel="00000000" w:rsidR="00000000" w:rsidRPr="00000000">
        <w:rPr>
          <w:rFonts w:ascii="Arial" w:cs="Arial" w:eastAsia="Arial" w:hAnsi="Arial"/>
          <w:sz w:val="24"/>
          <w:szCs w:val="24"/>
          <w:rtl w:val="0"/>
        </w:rPr>
        <w:t xml:space="preserve">«Овощные центры» по круглогодичному выращиванию овощных культур (томатов, перца, огурцов зелени, лука и пр.)</w:t>
      </w:r>
    </w:p>
    <w:p w:rsidR="00000000" w:rsidDel="00000000" w:rsidP="00000000" w:rsidRDefault="00000000" w:rsidRPr="00000000" w14:paraId="0000004A">
      <w:pPr>
        <w:widowControl w:val="0"/>
        <w:numPr>
          <w:ilvl w:val="0"/>
          <w:numId w:val="1"/>
        </w:numPr>
        <w:shd w:fill="ffffff" w:val="clear"/>
        <w:tabs>
          <w:tab w:val="left" w:leader="none" w:pos="540"/>
          <w:tab w:val="left" w:leader="none" w:pos="851"/>
          <w:tab w:val="left" w:leader="none" w:pos="1134"/>
        </w:tabs>
        <w:spacing w:after="0" w:line="360" w:lineRule="auto"/>
        <w:ind w:left="0" w:firstLine="851"/>
        <w:jc w:val="both"/>
        <w:rPr>
          <w:sz w:val="24"/>
          <w:szCs w:val="24"/>
        </w:rPr>
      </w:pPr>
      <w:r w:rsidDel="00000000" w:rsidR="00000000" w:rsidRPr="00000000">
        <w:rPr>
          <w:rFonts w:ascii="Arial" w:cs="Arial" w:eastAsia="Arial" w:hAnsi="Arial"/>
          <w:sz w:val="24"/>
          <w:szCs w:val="24"/>
          <w:rtl w:val="0"/>
        </w:rPr>
        <w:t xml:space="preserve">«Ягодные центры» по круглогодичному выращиванию ягодных культур (клубники, малины, винограда, жимолости пр.)</w:t>
      </w:r>
    </w:p>
    <w:p w:rsidR="00000000" w:rsidDel="00000000" w:rsidP="00000000" w:rsidRDefault="00000000" w:rsidRPr="00000000" w14:paraId="0000004B">
      <w:pPr>
        <w:widowControl w:val="0"/>
        <w:numPr>
          <w:ilvl w:val="0"/>
          <w:numId w:val="1"/>
        </w:numPr>
        <w:shd w:fill="ffffff" w:val="clear"/>
        <w:tabs>
          <w:tab w:val="left" w:leader="none" w:pos="540"/>
          <w:tab w:val="left" w:leader="none" w:pos="851"/>
          <w:tab w:val="left" w:leader="none" w:pos="1134"/>
        </w:tabs>
        <w:spacing w:after="0" w:line="360" w:lineRule="auto"/>
        <w:ind w:left="0" w:firstLine="851"/>
        <w:jc w:val="both"/>
        <w:rPr>
          <w:sz w:val="24"/>
          <w:szCs w:val="24"/>
        </w:rPr>
      </w:pPr>
      <w:r w:rsidDel="00000000" w:rsidR="00000000" w:rsidRPr="00000000">
        <w:rPr>
          <w:rFonts w:ascii="Arial" w:cs="Arial" w:eastAsia="Arial" w:hAnsi="Arial"/>
          <w:sz w:val="24"/>
          <w:szCs w:val="24"/>
          <w:rtl w:val="0"/>
        </w:rPr>
        <w:t xml:space="preserve">«Фруктовые центры» по круглогодичному тиражированию лучших сортов плодовых деревьев и их плодов (вишня, черешня, яблоки груша, персик, абрикос и пр.), а также формированию садов;</w:t>
      </w:r>
    </w:p>
    <w:p w:rsidR="00000000" w:rsidDel="00000000" w:rsidP="00000000" w:rsidRDefault="00000000" w:rsidRPr="00000000" w14:paraId="0000004C">
      <w:pPr>
        <w:widowControl w:val="0"/>
        <w:numPr>
          <w:ilvl w:val="0"/>
          <w:numId w:val="1"/>
        </w:numPr>
        <w:shd w:fill="ffffff" w:val="clear"/>
        <w:tabs>
          <w:tab w:val="left" w:leader="none" w:pos="540"/>
          <w:tab w:val="left" w:leader="none" w:pos="851"/>
          <w:tab w:val="left" w:leader="none" w:pos="1134"/>
        </w:tabs>
        <w:spacing w:after="0" w:line="360" w:lineRule="auto"/>
        <w:ind w:left="0" w:firstLine="851"/>
        <w:jc w:val="both"/>
        <w:rPr>
          <w:sz w:val="24"/>
          <w:szCs w:val="24"/>
        </w:rPr>
      </w:pPr>
      <w:r w:rsidDel="00000000" w:rsidR="00000000" w:rsidRPr="00000000">
        <w:rPr>
          <w:rFonts w:ascii="Arial" w:cs="Arial" w:eastAsia="Arial" w:hAnsi="Arial"/>
          <w:sz w:val="24"/>
          <w:szCs w:val="24"/>
          <w:rtl w:val="0"/>
        </w:rPr>
        <w:t xml:space="preserve">«Лесные центры по круглогодичному тиражированию благородных генетически чистых кедров, беловежских дубов и формированию среды обитания;</w:t>
      </w:r>
    </w:p>
    <w:p w:rsidR="00000000" w:rsidDel="00000000" w:rsidP="00000000" w:rsidRDefault="00000000" w:rsidRPr="00000000" w14:paraId="0000004D">
      <w:pPr>
        <w:widowControl w:val="0"/>
        <w:numPr>
          <w:ilvl w:val="0"/>
          <w:numId w:val="1"/>
        </w:numPr>
        <w:shd w:fill="ffffff" w:val="clear"/>
        <w:tabs>
          <w:tab w:val="left" w:leader="none" w:pos="540"/>
          <w:tab w:val="left" w:leader="none" w:pos="851"/>
          <w:tab w:val="left" w:leader="none" w:pos="1134"/>
        </w:tabs>
        <w:spacing w:after="0" w:line="360" w:lineRule="auto"/>
        <w:ind w:left="0" w:firstLine="851"/>
        <w:jc w:val="both"/>
        <w:rPr>
          <w:sz w:val="24"/>
          <w:szCs w:val="24"/>
        </w:rPr>
      </w:pPr>
      <w:r w:rsidDel="00000000" w:rsidR="00000000" w:rsidRPr="00000000">
        <w:rPr>
          <w:rFonts w:ascii="Arial" w:cs="Arial" w:eastAsia="Arial" w:hAnsi="Arial"/>
          <w:sz w:val="24"/>
          <w:szCs w:val="24"/>
          <w:rtl w:val="0"/>
        </w:rPr>
        <w:t xml:space="preserve">«Грибные центры» по круглогодичному выращиванию грибов (благородный белый, трюфель, и пр.)</w:t>
      </w:r>
    </w:p>
    <w:p w:rsidR="00000000" w:rsidDel="00000000" w:rsidP="00000000" w:rsidRDefault="00000000" w:rsidRPr="00000000" w14:paraId="0000004E">
      <w:pPr>
        <w:widowControl w:val="0"/>
        <w:numPr>
          <w:ilvl w:val="0"/>
          <w:numId w:val="1"/>
        </w:numPr>
        <w:shd w:fill="ffffff" w:val="clear"/>
        <w:tabs>
          <w:tab w:val="left" w:leader="none" w:pos="540"/>
          <w:tab w:val="left" w:leader="none" w:pos="851"/>
          <w:tab w:val="left" w:leader="none" w:pos="1134"/>
        </w:tabs>
        <w:spacing w:after="0" w:line="360" w:lineRule="auto"/>
        <w:ind w:left="0" w:firstLine="851"/>
        <w:jc w:val="both"/>
        <w:rPr>
          <w:sz w:val="24"/>
          <w:szCs w:val="24"/>
        </w:rPr>
      </w:pPr>
      <w:r w:rsidDel="00000000" w:rsidR="00000000" w:rsidRPr="00000000">
        <w:rPr>
          <w:rFonts w:ascii="Arial" w:cs="Arial" w:eastAsia="Arial" w:hAnsi="Arial"/>
          <w:sz w:val="24"/>
          <w:szCs w:val="24"/>
          <w:rtl w:val="0"/>
        </w:rPr>
        <w:t xml:space="preserve">«Тропические центры» по круглогодичному выращиванию экзотических тропических культур (манго, бананы, папайя, оливковые и т.п.) </w:t>
      </w:r>
    </w:p>
    <w:p w:rsidR="00000000" w:rsidDel="00000000" w:rsidP="00000000" w:rsidRDefault="00000000" w:rsidRPr="00000000" w14:paraId="0000004F">
      <w:pPr>
        <w:widowControl w:val="0"/>
        <w:numPr>
          <w:ilvl w:val="0"/>
          <w:numId w:val="1"/>
        </w:numPr>
        <w:shd w:fill="ffffff" w:val="clear"/>
        <w:tabs>
          <w:tab w:val="left" w:leader="none" w:pos="540"/>
          <w:tab w:val="left" w:leader="none" w:pos="851"/>
          <w:tab w:val="left" w:leader="none" w:pos="1134"/>
        </w:tabs>
        <w:spacing w:after="0" w:line="360" w:lineRule="auto"/>
        <w:ind w:left="0" w:firstLine="851"/>
        <w:jc w:val="both"/>
        <w:rPr>
          <w:sz w:val="24"/>
          <w:szCs w:val="24"/>
        </w:rPr>
      </w:pPr>
      <w:r w:rsidDel="00000000" w:rsidR="00000000" w:rsidRPr="00000000">
        <w:rPr>
          <w:rFonts w:ascii="Arial" w:cs="Arial" w:eastAsia="Arial" w:hAnsi="Arial"/>
          <w:sz w:val="24"/>
          <w:szCs w:val="24"/>
          <w:rtl w:val="0"/>
        </w:rPr>
        <w:t xml:space="preserve">«Цветочные центры» по круглогодичному тиражированию однолетних и многолетних цветов (гвоздика, астра, львиный зев, лилия и проч.)</w:t>
      </w:r>
    </w:p>
    <w:p w:rsidR="00000000" w:rsidDel="00000000" w:rsidP="00000000" w:rsidRDefault="00000000" w:rsidRPr="00000000" w14:paraId="00000050">
      <w:pPr>
        <w:widowControl w:val="0"/>
        <w:numPr>
          <w:ilvl w:val="0"/>
          <w:numId w:val="1"/>
        </w:numPr>
        <w:shd w:fill="ffffff" w:val="clear"/>
        <w:tabs>
          <w:tab w:val="left" w:leader="none" w:pos="540"/>
          <w:tab w:val="left" w:leader="none" w:pos="851"/>
          <w:tab w:val="left" w:leader="none" w:pos="1134"/>
        </w:tabs>
        <w:spacing w:after="0" w:line="360" w:lineRule="auto"/>
        <w:ind w:left="0" w:firstLine="851"/>
        <w:jc w:val="both"/>
        <w:rPr>
          <w:sz w:val="24"/>
          <w:szCs w:val="24"/>
        </w:rPr>
      </w:pPr>
      <w:r w:rsidDel="00000000" w:rsidR="00000000" w:rsidRPr="00000000">
        <w:rPr>
          <w:rFonts w:ascii="Arial" w:cs="Arial" w:eastAsia="Arial" w:hAnsi="Arial"/>
          <w:sz w:val="24"/>
          <w:szCs w:val="24"/>
          <w:rtl w:val="0"/>
        </w:rPr>
        <w:t xml:space="preserve">«Бахчевые центры» по круглогодичному выращиванию арбузов, дынь и тыквы лучших сортов</w:t>
      </w:r>
    </w:p>
    <w:p w:rsidR="00000000" w:rsidDel="00000000" w:rsidP="00000000" w:rsidRDefault="00000000" w:rsidRPr="00000000" w14:paraId="00000051">
      <w:pPr>
        <w:widowControl w:val="0"/>
        <w:numPr>
          <w:ilvl w:val="0"/>
          <w:numId w:val="1"/>
        </w:numPr>
        <w:shd w:fill="ffffff" w:val="clear"/>
        <w:tabs>
          <w:tab w:val="left" w:leader="none" w:pos="540"/>
          <w:tab w:val="left" w:leader="none" w:pos="851"/>
          <w:tab w:val="left" w:leader="none" w:pos="1134"/>
        </w:tabs>
        <w:spacing w:after="0" w:line="360" w:lineRule="auto"/>
        <w:ind w:left="0" w:firstLine="851"/>
        <w:jc w:val="both"/>
        <w:rPr>
          <w:sz w:val="24"/>
          <w:szCs w:val="24"/>
        </w:rPr>
      </w:pPr>
      <w:r w:rsidDel="00000000" w:rsidR="00000000" w:rsidRPr="00000000">
        <w:rPr>
          <w:rFonts w:ascii="Arial" w:cs="Arial" w:eastAsia="Arial" w:hAnsi="Arial"/>
          <w:sz w:val="24"/>
          <w:szCs w:val="24"/>
          <w:rtl w:val="0"/>
        </w:rPr>
        <w:t xml:space="preserve">«Лекарственные центры» по круглогодичному выращиванию лекарственных растений (жень-шень, зеленые растения для чая, прочие растения вплоть до тропических)</w:t>
      </w:r>
    </w:p>
    <w:p w:rsidR="00000000" w:rsidDel="00000000" w:rsidP="00000000" w:rsidRDefault="00000000" w:rsidRPr="00000000" w14:paraId="00000052">
      <w:pPr>
        <w:widowControl w:val="0"/>
        <w:numPr>
          <w:ilvl w:val="0"/>
          <w:numId w:val="12"/>
        </w:numPr>
        <w:shd w:fill="ffffff" w:val="clea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Фитодром» </w:t>
      </w:r>
      <w:r w:rsidDel="00000000" w:rsidR="00000000" w:rsidRPr="00000000">
        <w:rPr>
          <w:rFonts w:ascii="Arial" w:cs="Arial" w:eastAsia="Arial" w:hAnsi="Arial"/>
          <w:sz w:val="24"/>
          <w:szCs w:val="24"/>
          <w:rtl w:val="0"/>
        </w:rPr>
        <w:t xml:space="preserve">по очистке акваторий рек и озер, а также производству ценных пород рыбы, водоплавающей птицы и биомассы водного гиацинта Эйхорния». Проект предусматривает созданию типовых плавающих фитодромов для размещения на них систем очистки акваторий от биозагрязнений и биопомех методом гидроботанических, и частотно-волновых технологий с  использованием биоценоза водного гиацинта «Эйхорния». Не имеет аналогов по приведенным экономическим и технологическим характеристикам.</w:t>
      </w:r>
    </w:p>
    <w:p w:rsidR="00000000" w:rsidDel="00000000" w:rsidP="00000000" w:rsidRDefault="00000000" w:rsidRPr="00000000" w14:paraId="00000053">
      <w:pPr>
        <w:numPr>
          <w:ilvl w:val="0"/>
          <w:numId w:val="12"/>
        </w:numPr>
        <w:shd w:fill="ffffff" w:val="clea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«Агроиндустрия длительного хранения»</w:t>
      </w:r>
      <w:r w:rsidDel="00000000" w:rsidR="00000000" w:rsidRPr="00000000">
        <w:rPr>
          <w:rFonts w:ascii="Arial" w:cs="Arial" w:eastAsia="Arial" w:hAnsi="Arial"/>
          <w:sz w:val="24"/>
          <w:szCs w:val="24"/>
          <w:rtl w:val="0"/>
        </w:rPr>
        <w:t xml:space="preserve"> (АИДХ) предусматривает создание комплексов систем длительного хранения плодовоовощной продукции различной сезонной мощности с производством живых соков. Не имеющие мировых аналогов технологии разделения газовых сред, а также материалы из которых создаются корпуса хранилищ делают возможным нелинейное развитие отрасли сохранения выращенного урожая.  «АИДХ» - это системно и коммуникационно связанная инфраструктура сохранения выращенного урожая в инертных газовых средах в состоянии анабиоза, доведения его от поля до стола потребителя без потерь, при сохранении витаминно-энергетических и вкусовых свойств продукции;</w:t>
      </w:r>
    </w:p>
    <w:p w:rsidR="00000000" w:rsidDel="00000000" w:rsidP="00000000" w:rsidRDefault="00000000" w:rsidRPr="00000000" w14:paraId="00000054">
      <w:pPr>
        <w:numPr>
          <w:ilvl w:val="0"/>
          <w:numId w:val="12"/>
        </w:numPr>
        <w:shd w:fill="ffffff" w:val="clea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color w:val="002060"/>
          <w:sz w:val="24"/>
          <w:szCs w:val="24"/>
          <w:rtl w:val="0"/>
        </w:rPr>
        <w:t xml:space="preserve">«Картофельное семеноводство» </w:t>
      </w:r>
      <w:r w:rsidDel="00000000" w:rsidR="00000000" w:rsidRPr="00000000">
        <w:rPr>
          <w:rFonts w:ascii="Arial" w:cs="Arial" w:eastAsia="Arial" w:hAnsi="Arial"/>
          <w:sz w:val="24"/>
          <w:szCs w:val="24"/>
          <w:rtl w:val="0"/>
        </w:rPr>
        <w:t xml:space="preserve">по созданию аэропонных комплексов «Горизонт» для круглогодичного выращивания и реализации на рынок миниклубней лучших отечественных сортов картофеля класса 4-суперэлита;</w:t>
      </w:r>
    </w:p>
    <w:p w:rsidR="00000000" w:rsidDel="00000000" w:rsidP="00000000" w:rsidRDefault="00000000" w:rsidRPr="00000000" w14:paraId="00000055">
      <w:pPr>
        <w:numPr>
          <w:ilvl w:val="0"/>
          <w:numId w:val="12"/>
        </w:numPr>
        <w:shd w:fill="ffffff" w:val="clea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color w:val="002060"/>
          <w:sz w:val="24"/>
          <w:szCs w:val="24"/>
          <w:rtl w:val="0"/>
        </w:rPr>
        <w:t xml:space="preserve">«Овощеводство»</w:t>
      </w:r>
      <w:r w:rsidDel="00000000" w:rsidR="00000000" w:rsidRPr="00000000">
        <w:rPr>
          <w:rFonts w:ascii="Arial" w:cs="Arial" w:eastAsia="Arial" w:hAnsi="Arial"/>
          <w:i w:val="1"/>
          <w:color w:val="002060"/>
          <w:sz w:val="24"/>
          <w:szCs w:val="24"/>
          <w:rtl w:val="0"/>
        </w:rPr>
        <w:t xml:space="preserve"> </w:t>
      </w:r>
      <w:r w:rsidDel="00000000" w:rsidR="00000000" w:rsidRPr="00000000">
        <w:rPr>
          <w:rFonts w:ascii="Arial" w:cs="Arial" w:eastAsia="Arial" w:hAnsi="Arial"/>
          <w:sz w:val="24"/>
          <w:szCs w:val="24"/>
          <w:rtl w:val="0"/>
        </w:rPr>
        <w:t xml:space="preserve">на базе гидропонных систем «Светокультура» и аэропонных систем «Горизонт» для круглогодичного и сезонного выращивания и реализацию на рынок различных овощных культур (томаты, огурец, перец, баклажан, салаты, зелень и прочее), а также производства сортовых семян; </w:t>
      </w:r>
    </w:p>
    <w:p w:rsidR="00000000" w:rsidDel="00000000" w:rsidP="00000000" w:rsidRDefault="00000000" w:rsidRPr="00000000" w14:paraId="00000056">
      <w:pPr>
        <w:numPr>
          <w:ilvl w:val="0"/>
          <w:numId w:val="12"/>
        </w:numPr>
        <w:shd w:fill="ffffff" w:val="clea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color w:val="002060"/>
          <w:sz w:val="24"/>
          <w:szCs w:val="24"/>
          <w:rtl w:val="0"/>
        </w:rPr>
        <w:t xml:space="preserve">«Земляника»</w:t>
      </w:r>
      <w:r w:rsidDel="00000000" w:rsidR="00000000" w:rsidRPr="00000000">
        <w:rPr>
          <w:rFonts w:ascii="Arial" w:cs="Arial" w:eastAsia="Arial" w:hAnsi="Arial"/>
          <w:i w:val="1"/>
          <w:color w:val="002060"/>
          <w:sz w:val="24"/>
          <w:szCs w:val="24"/>
          <w:rtl w:val="0"/>
        </w:rPr>
        <w:t xml:space="preserve"> </w:t>
      </w:r>
      <w:r w:rsidDel="00000000" w:rsidR="00000000" w:rsidRPr="00000000">
        <w:rPr>
          <w:rFonts w:ascii="Arial" w:cs="Arial" w:eastAsia="Arial" w:hAnsi="Arial"/>
          <w:sz w:val="24"/>
          <w:szCs w:val="24"/>
          <w:rtl w:val="0"/>
        </w:rPr>
        <w:t xml:space="preserve">на базе гидропонных систем «Светокультура» и аэропонных систем «Горизонт» для круглогодичного и сезонного выращивания на рынок лучших сортов земляники, других ягодных культур, а также тиражированию их сортового посадочного материала;</w:t>
      </w:r>
    </w:p>
    <w:p w:rsidR="00000000" w:rsidDel="00000000" w:rsidP="00000000" w:rsidRDefault="00000000" w:rsidRPr="00000000" w14:paraId="00000057">
      <w:pPr>
        <w:numPr>
          <w:ilvl w:val="0"/>
          <w:numId w:val="12"/>
        </w:numPr>
        <w:shd w:fill="ffffff" w:val="clea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«Садоводство» </w:t>
      </w:r>
      <w:r w:rsidDel="00000000" w:rsidR="00000000" w:rsidRPr="00000000">
        <w:rPr>
          <w:rFonts w:ascii="Arial" w:cs="Arial" w:eastAsia="Arial" w:hAnsi="Arial"/>
          <w:sz w:val="24"/>
          <w:szCs w:val="24"/>
          <w:rtl w:val="0"/>
        </w:rPr>
        <w:t xml:space="preserve">на базе гидропонных систем «Светокультура» и аэропонных систем «Горизонт» для круглогодичного тиражирования посадочного материала для формирования собственных садов и организации интенсивной шпалерной технологии садоводства лучших районированных сортовых культур яблони, груши, вишни, слив и т.д. </w:t>
      </w:r>
    </w:p>
    <w:p w:rsidR="00000000" w:rsidDel="00000000" w:rsidP="00000000" w:rsidRDefault="00000000" w:rsidRPr="00000000" w14:paraId="00000058">
      <w:pPr>
        <w:numPr>
          <w:ilvl w:val="0"/>
          <w:numId w:val="12"/>
        </w:numPr>
        <w:shd w:fill="ffffff" w:val="clea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«Лесопитомник» </w:t>
      </w:r>
      <w:r w:rsidDel="00000000" w:rsidR="00000000" w:rsidRPr="00000000">
        <w:rPr>
          <w:rFonts w:ascii="Arial" w:cs="Arial" w:eastAsia="Arial" w:hAnsi="Arial"/>
          <w:sz w:val="24"/>
          <w:szCs w:val="24"/>
          <w:rtl w:val="0"/>
        </w:rPr>
        <w:t xml:space="preserve">на базе гидропонных систем «Светокультура» и аэропонных систем «Горизонт» для круглогодичного выращивания до товарного уровня редких видов деревьев, лиан и кустарников (беловежский дуб, дальневосточный бархат, маньчжурский, сибирский и ливанский кедр, дальневосточная лиственница и пр.) для озеленения ЗАТО и городов-спутников АЭС, а также реализации на рынок. </w:t>
      </w:r>
    </w:p>
    <w:p w:rsidR="00000000" w:rsidDel="00000000" w:rsidP="00000000" w:rsidRDefault="00000000" w:rsidRPr="00000000" w14:paraId="00000059">
      <w:pPr>
        <w:numPr>
          <w:ilvl w:val="0"/>
          <w:numId w:val="12"/>
        </w:numPr>
        <w:shd w:fill="ffffff" w:val="clear"/>
        <w:tabs>
          <w:tab w:val="left" w:leader="none" w:pos="540"/>
          <w:tab w:val="left" w:leader="none" w:pos="851"/>
        </w:tabs>
        <w:spacing w:after="0" w:line="360" w:lineRule="auto"/>
        <w:ind w:left="0" w:firstLine="426"/>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«Плодородие» </w:t>
      </w:r>
      <w:r w:rsidDel="00000000" w:rsidR="00000000" w:rsidRPr="00000000">
        <w:rPr>
          <w:rFonts w:ascii="Arial" w:cs="Arial" w:eastAsia="Arial" w:hAnsi="Arial"/>
          <w:sz w:val="24"/>
          <w:szCs w:val="24"/>
          <w:rtl w:val="0"/>
        </w:rPr>
        <w:t xml:space="preserve">по рекультивации почвы и среды обитания территорий сельхозугодий, городов и поселков с использованием специальных технологий  электромагнитного воздействия сверхнизкой интенсивности и  препаратов «Сотис» и «КПР»</w:t>
      </w:r>
    </w:p>
    <w:p w:rsidR="00000000" w:rsidDel="00000000" w:rsidP="00000000" w:rsidRDefault="00000000" w:rsidRPr="00000000" w14:paraId="0000005A">
      <w:pPr>
        <w:numPr>
          <w:ilvl w:val="0"/>
          <w:numId w:val="12"/>
        </w:numPr>
        <w:shd w:fill="ffffff" w:val="clear"/>
        <w:tabs>
          <w:tab w:val="left" w:leader="none" w:pos="540"/>
          <w:tab w:val="left" w:leader="none" w:pos="851"/>
        </w:tabs>
        <w:spacing w:after="0" w:line="360" w:lineRule="auto"/>
        <w:ind w:left="0" w:firstLine="426"/>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«Рыбоводство» </w:t>
      </w:r>
      <w:r w:rsidDel="00000000" w:rsidR="00000000" w:rsidRPr="00000000">
        <w:rPr>
          <w:rFonts w:ascii="Arial" w:cs="Arial" w:eastAsia="Arial" w:hAnsi="Arial"/>
          <w:sz w:val="24"/>
          <w:szCs w:val="24"/>
          <w:rtl w:val="0"/>
        </w:rPr>
        <w:t xml:space="preserve">по созданию инфраструктуры комплексов плавающих островов по выращиванию ценных пород рыбы на основе технологий биоценоза (осетровых, клариевый сом и проч.), водного гиацинта «Эйхорния» и очистки воды в сопряженном проекте «Экология» и «Питьевая вода».</w:t>
      </w:r>
    </w:p>
    <w:p w:rsidR="00000000" w:rsidDel="00000000" w:rsidP="00000000" w:rsidRDefault="00000000" w:rsidRPr="00000000" w14:paraId="0000005B">
      <w:pPr>
        <w:numPr>
          <w:ilvl w:val="0"/>
          <w:numId w:val="12"/>
        </w:numPr>
        <w:shd w:fill="ffffff" w:val="clear"/>
        <w:tabs>
          <w:tab w:val="left" w:leader="none" w:pos="540"/>
          <w:tab w:val="left" w:leader="none" w:pos="851"/>
        </w:tabs>
        <w:spacing w:after="0" w:line="360" w:lineRule="auto"/>
        <w:ind w:left="0" w:firstLine="426"/>
        <w:jc w:val="both"/>
        <w:rPr>
          <w:sz w:val="24"/>
          <w:szCs w:val="24"/>
        </w:rPr>
      </w:pPr>
      <w:r w:rsidDel="00000000" w:rsidR="00000000" w:rsidRPr="00000000">
        <w:rPr>
          <w:rFonts w:ascii="Arial" w:cs="Arial" w:eastAsia="Arial" w:hAnsi="Arial"/>
          <w:sz w:val="24"/>
          <w:szCs w:val="24"/>
          <w:rtl w:val="0"/>
        </w:rPr>
        <w:t xml:space="preserve">проект</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color w:val="002060"/>
          <w:sz w:val="24"/>
          <w:szCs w:val="24"/>
          <w:rtl w:val="0"/>
        </w:rPr>
        <w:t xml:space="preserve">«Питьевая вода»</w:t>
      </w:r>
      <w:r w:rsidDel="00000000" w:rsidR="00000000" w:rsidRPr="00000000">
        <w:rPr>
          <w:rFonts w:ascii="Arial" w:cs="Arial" w:eastAsia="Arial" w:hAnsi="Arial"/>
          <w:i w:val="1"/>
          <w:color w:val="002060"/>
          <w:sz w:val="24"/>
          <w:szCs w:val="24"/>
          <w:rtl w:val="0"/>
        </w:rPr>
        <w:t xml:space="preserve"> </w:t>
      </w:r>
      <w:r w:rsidDel="00000000" w:rsidR="00000000" w:rsidRPr="00000000">
        <w:rPr>
          <w:rFonts w:ascii="Arial" w:cs="Arial" w:eastAsia="Arial" w:hAnsi="Arial"/>
          <w:sz w:val="24"/>
          <w:szCs w:val="24"/>
          <w:rtl w:val="0"/>
        </w:rPr>
        <w:t xml:space="preserve">по созданию инфраструктур комплексов добычи и переработки и длительного хранения воды, а также размещения технологий предания ей заданных свойств по чистоте, окислительно-восстановительному потенциалу и кислотно-щелочному балансу.</w:t>
      </w:r>
    </w:p>
    <w:p w:rsidR="00000000" w:rsidDel="00000000" w:rsidP="00000000" w:rsidRDefault="00000000" w:rsidRPr="00000000" w14:paraId="0000005C">
      <w:pPr>
        <w:numPr>
          <w:ilvl w:val="0"/>
          <w:numId w:val="12"/>
        </w:numP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color w:val="000000"/>
          <w:sz w:val="24"/>
          <w:szCs w:val="24"/>
          <w:rtl w:val="0"/>
        </w:rPr>
        <w:t xml:space="preserve">проект </w:t>
      </w:r>
      <w:r w:rsidDel="00000000" w:rsidR="00000000" w:rsidRPr="00000000">
        <w:rPr>
          <w:rFonts w:ascii="Arial" w:cs="Arial" w:eastAsia="Arial" w:hAnsi="Arial"/>
          <w:color w:val="002060"/>
          <w:sz w:val="24"/>
          <w:szCs w:val="24"/>
          <w:rtl w:val="0"/>
        </w:rPr>
        <w:t xml:space="preserve">«Хлебопечение» </w:t>
      </w:r>
      <w:r w:rsidDel="00000000" w:rsidR="00000000" w:rsidRPr="00000000">
        <w:rPr>
          <w:rFonts w:ascii="Arial" w:cs="Arial" w:eastAsia="Arial" w:hAnsi="Arial"/>
          <w:color w:val="000000"/>
          <w:sz w:val="24"/>
          <w:szCs w:val="24"/>
          <w:rtl w:val="0"/>
        </w:rPr>
        <w:t xml:space="preserve">по созданию</w:t>
      </w:r>
      <w:r w:rsidDel="00000000" w:rsidR="00000000" w:rsidRPr="00000000">
        <w:rPr>
          <w:rFonts w:ascii="Arial" w:cs="Arial" w:eastAsia="Arial" w:hAnsi="Arial"/>
          <w:sz w:val="24"/>
          <w:szCs w:val="24"/>
          <w:rtl w:val="0"/>
        </w:rPr>
        <w:t xml:space="preserve"> модульных хлебопекарен нового поколения различной мощности на базе использования «L-T» метатехнологий приготовления воды, обеззараживания и детоксикации входных компонентов, а также применения «L-T» метатехнологии в процессе производства дрожжевого хлеба на стадии созревания опары. Хлеб обладает высокими экологическими, питательными свойствами, улучшенным вкусом и ароматом, а также сохраняется свежим в 2 ÷ 3 раза дольше обычного, кроме того, объем выпуска хлеба увеличивается на 30 ÷ 40% при том же расходе компонентов;</w:t>
      </w:r>
    </w:p>
    <w:p w:rsidR="00000000" w:rsidDel="00000000" w:rsidP="00000000" w:rsidRDefault="00000000" w:rsidRPr="00000000" w14:paraId="0000005D">
      <w:pPr>
        <w:numPr>
          <w:ilvl w:val="0"/>
          <w:numId w:val="12"/>
        </w:numPr>
        <w:tabs>
          <w:tab w:val="left" w:leader="none" w:pos="540"/>
          <w:tab w:val="left" w:leader="none" w:pos="851"/>
        </w:tabs>
        <w:spacing w:after="0" w:line="360" w:lineRule="auto"/>
        <w:ind w:left="0" w:right="-102"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«Биосинтез»</w:t>
      </w:r>
      <w:r w:rsidDel="00000000" w:rsidR="00000000" w:rsidRPr="00000000">
        <w:rPr>
          <w:rFonts w:ascii="Arial" w:cs="Arial" w:eastAsia="Arial" w:hAnsi="Arial"/>
          <w:sz w:val="24"/>
          <w:szCs w:val="24"/>
          <w:rtl w:val="0"/>
        </w:rPr>
        <w:t xml:space="preserve"> по производству биопротеина «Гаприн» из метана на основе разработанных комплексов нового поколения модульной  мощностью от 400 до 4200 тонн сухого продукта в год. Проект способен решить задачу по преобразованию невостребованного на внешних рынках метана в высоколиквидный продукт в интересах животноводства, птицеводства, звероводства, а также рыбоводства. Не имеет аналогов по приведенным характеристикам.</w:t>
      </w:r>
    </w:p>
    <w:p w:rsidR="00000000" w:rsidDel="00000000" w:rsidP="00000000" w:rsidRDefault="00000000" w:rsidRPr="00000000" w14:paraId="0000005E">
      <w:pPr>
        <w:shd w:fill="ffffff" w:val="clear"/>
        <w:tabs>
          <w:tab w:val="left" w:leader="none" w:pos="540"/>
          <w:tab w:val="left" w:leader="none" w:pos="851"/>
        </w:tabs>
        <w:spacing w:after="0" w:before="120" w:line="360" w:lineRule="auto"/>
        <w:ind w:firstLine="539"/>
        <w:jc w:val="both"/>
        <w:rPr>
          <w:rFonts w:ascii="Arial" w:cs="Arial" w:eastAsia="Arial" w:hAnsi="Arial"/>
          <w:color w:val="943734"/>
          <w:sz w:val="28"/>
          <w:szCs w:val="28"/>
        </w:rPr>
      </w:pPr>
      <w:r w:rsidDel="00000000" w:rsidR="00000000" w:rsidRPr="00000000">
        <w:rPr>
          <w:rFonts w:ascii="Arial" w:cs="Arial" w:eastAsia="Arial" w:hAnsi="Arial"/>
          <w:color w:val="943734"/>
          <w:sz w:val="28"/>
          <w:szCs w:val="28"/>
          <w:rtl w:val="0"/>
        </w:rPr>
        <w:t xml:space="preserve">Структура проектов создания экопоселений 21 века (жилой, социальной зон, а также среды обитания):</w:t>
      </w:r>
    </w:p>
    <w:p w:rsidR="00000000" w:rsidDel="00000000" w:rsidP="00000000" w:rsidRDefault="00000000" w:rsidRPr="00000000" w14:paraId="0000005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tabs>
          <w:tab w:val="left" w:leader="none" w:pos="540"/>
          <w:tab w:val="left" w:leader="none" w:pos="851"/>
        </w:tabs>
        <w:spacing w:after="0" w:before="0" w:line="360" w:lineRule="auto"/>
        <w:ind w:left="0" w:right="0" w:firstLine="567"/>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проект </w:t>
      </w:r>
      <w:r w:rsidDel="00000000" w:rsidR="00000000" w:rsidRPr="00000000">
        <w:rPr>
          <w:rFonts w:ascii="Arial" w:cs="Arial" w:eastAsia="Arial" w:hAnsi="Arial"/>
          <w:b w:val="0"/>
          <w:i w:val="0"/>
          <w:smallCaps w:val="0"/>
          <w:strike w:val="0"/>
          <w:color w:val="002060"/>
          <w:sz w:val="24"/>
          <w:szCs w:val="24"/>
          <w:u w:val="none"/>
          <w:shd w:fill="auto" w:val="clear"/>
          <w:vertAlign w:val="baseline"/>
          <w:rtl w:val="0"/>
        </w:rPr>
        <w:t xml:space="preserve">«Базальтовые технологии»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предусматривает сооружение и эксплуатацию заводов по производству базальтового ровинга и широкой гаммы композитов из базальтопластов. Проект обеспечивает прорывные технологические и эксплуатационные возможности в развитии территорий, отраслей промышленности, сельского хозяйства и гражданского строительства.</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Проект «Базальтовые технологии» предусматривает производство изделий из базальтового непрерывного волокна, включая трубы большого диаметра, корпуса реакторов, базальтовую фибру, арматуру и сеточные изделия, силовые элементы, баллоны высокого давления и прочее, а также криволинейные строительные опалубки и элементы конструкций для атомной, авиационной, судостроительной, газовой и оборонной промышленности. </w:t>
      </w:r>
    </w:p>
    <w:p w:rsidR="00000000" w:rsidDel="00000000" w:rsidP="00000000" w:rsidRDefault="00000000" w:rsidRPr="00000000" w14:paraId="00000060">
      <w:pPr>
        <w:numPr>
          <w:ilvl w:val="0"/>
          <w:numId w:val="4"/>
        </w:numPr>
        <w:shd w:fill="ffffff" w:val="clear"/>
        <w:tabs>
          <w:tab w:val="left" w:leader="none" w:pos="540"/>
          <w:tab w:val="left" w:leader="none" w:pos="851"/>
        </w:tabs>
        <w:spacing w:after="0" w:line="360" w:lineRule="auto"/>
        <w:ind w:left="0" w:firstLine="539"/>
        <w:jc w:val="both"/>
        <w:rPr>
          <w:color w:val="000000"/>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«Суперкомпозит»</w:t>
      </w:r>
      <w:r w:rsidDel="00000000" w:rsidR="00000000" w:rsidRPr="00000000">
        <w:rPr>
          <w:rFonts w:ascii="Arial" w:cs="Arial" w:eastAsia="Arial" w:hAnsi="Arial"/>
          <w:sz w:val="24"/>
          <w:szCs w:val="24"/>
          <w:rtl w:val="0"/>
        </w:rPr>
        <w:t xml:space="preserve"> предусматривает сооружение и эксплуатацию заводов по производству широкой гаммы принципиально новых системообразующих строительных материалов заранее заданного качества. Материалы имеют уникальные характеристики по прочности, долговечности и функциональным возможностям и, являясь сами сотовой конструкцией, являются одновременно основным многофункциональным мономатериалом создания более сложных пространственных сотовых конструкций, заполняемых легкими пенобетонами нового поколения с закрытыми порами. Области применения материалов и технологий строительства сооружений из них всеобъемлющи. Суперкомпозиты станут одними из основных базовых элементов конструкций экологического типового дома XXI века. </w:t>
      </w:r>
      <w:r w:rsidDel="00000000" w:rsidR="00000000" w:rsidRPr="00000000">
        <w:rPr>
          <w:rtl w:val="0"/>
        </w:rPr>
      </w:r>
    </w:p>
    <w:p w:rsidR="00000000" w:rsidDel="00000000" w:rsidP="00000000" w:rsidRDefault="00000000" w:rsidRPr="00000000" w14:paraId="00000061">
      <w:pPr>
        <w:numPr>
          <w:ilvl w:val="0"/>
          <w:numId w:val="4"/>
        </w:numPr>
        <w:shd w:fill="ffffff" w:val="clea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«Вакуумное стекло»</w:t>
      </w:r>
      <w:r w:rsidDel="00000000" w:rsidR="00000000" w:rsidRPr="00000000">
        <w:rPr>
          <w:rFonts w:ascii="Arial" w:cs="Arial" w:eastAsia="Arial" w:hAnsi="Arial"/>
          <w:sz w:val="24"/>
          <w:szCs w:val="24"/>
          <w:rtl w:val="0"/>
        </w:rPr>
        <w:t xml:space="preserve"> предусматривает сооружение и эксплуатацию заводов по производству прозрачно управляемых паяных стеклопакетов с вакуумной теплоизоляцией не имеющих аналогов в мире. Использование стеклопакетов с вакуумной теплоизоляцией в ближайшее время получит широкое применение в области строительных технологий и жилищно-коммунальной сфере, сельском хозяйстве. Стеклопакеты станут одними из основных базовых материалов экологического типового дома XXI века. </w:t>
      </w:r>
    </w:p>
    <w:p w:rsidR="00000000" w:rsidDel="00000000" w:rsidP="00000000" w:rsidRDefault="00000000" w:rsidRPr="00000000" w14:paraId="00000062">
      <w:pPr>
        <w:numPr>
          <w:ilvl w:val="0"/>
          <w:numId w:val="4"/>
        </w:numPr>
        <w:shd w:fill="ffffff" w:val="clea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«Пеносиликальцит»</w:t>
      </w:r>
      <w:r w:rsidDel="00000000" w:rsidR="00000000" w:rsidRPr="00000000">
        <w:rPr>
          <w:rFonts w:ascii="Arial" w:cs="Arial" w:eastAsia="Arial" w:hAnsi="Arial"/>
          <w:sz w:val="24"/>
          <w:szCs w:val="24"/>
          <w:rtl w:val="0"/>
        </w:rPr>
        <w:t xml:space="preserve">  предусматривает создание мобильного завода на базе шасси «Камаз» по производству системообразующего строительного материала «пеносиликальцит». Материал может использоваться практически во всех областях, в т.ч. как несущий конструкционный для малоэтажного строительства, а также в качестве конструкционно-теплоизоляционного самонесущего материала в многоэтажном жилом, административном и промышленном строительстве.</w:t>
      </w:r>
    </w:p>
    <w:p w:rsidR="00000000" w:rsidDel="00000000" w:rsidP="00000000" w:rsidRDefault="00000000" w:rsidRPr="00000000" w14:paraId="00000063">
      <w:pPr>
        <w:numPr>
          <w:ilvl w:val="0"/>
          <w:numId w:val="4"/>
        </w:numPr>
        <w:shd w:fill="ffffff" w:val="clear"/>
        <w:tabs>
          <w:tab w:val="left" w:leader="none" w:pos="426"/>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color w:val="000000"/>
          <w:sz w:val="24"/>
          <w:szCs w:val="24"/>
          <w:rtl w:val="0"/>
        </w:rPr>
        <w:t xml:space="preserve">проект</w:t>
      </w:r>
      <w:r w:rsidDel="00000000" w:rsidR="00000000" w:rsidRPr="00000000">
        <w:rPr>
          <w:rFonts w:ascii="Arial" w:cs="Arial" w:eastAsia="Arial" w:hAnsi="Arial"/>
          <w:color w:val="008000"/>
          <w:sz w:val="24"/>
          <w:szCs w:val="24"/>
          <w:rtl w:val="0"/>
        </w:rPr>
        <w:t xml:space="preserve"> </w:t>
      </w:r>
      <w:r w:rsidDel="00000000" w:rsidR="00000000" w:rsidRPr="00000000">
        <w:rPr>
          <w:rFonts w:ascii="Arial" w:cs="Arial" w:eastAsia="Arial" w:hAnsi="Arial"/>
          <w:color w:val="002060"/>
          <w:sz w:val="24"/>
          <w:szCs w:val="24"/>
          <w:rtl w:val="0"/>
        </w:rPr>
        <w:t xml:space="preserve">«Дестам»</w:t>
      </w:r>
      <w:r w:rsidDel="00000000" w:rsidR="00000000" w:rsidRPr="00000000">
        <w:rPr>
          <w:rFonts w:ascii="Arial" w:cs="Arial" w:eastAsia="Arial" w:hAnsi="Arial"/>
          <w:sz w:val="24"/>
          <w:szCs w:val="24"/>
          <w:rtl w:val="0"/>
        </w:rPr>
        <w:t xml:space="preserve"> предусматривает сооружение и эксплуатацию заводов по производству новых строительных материалов на основе модифицирования мягких сортов древесины. Технологические возможности производства модифицированной древесины (МД) позволяют получать конечный продукт с широким спектром декоративных, прочностных, физико-механических и эксплуатационных свойств, которые можно изменять в зависимости от требований потребителя или производителя. Наибольший экономический эффект прослеживается при модификации древесины из низкосортных и малоценных пород древесины, таких как береза, осина, ольха и прочие.</w:t>
      </w:r>
    </w:p>
    <w:p w:rsidR="00000000" w:rsidDel="00000000" w:rsidP="00000000" w:rsidRDefault="00000000" w:rsidRPr="00000000" w14:paraId="00000064">
      <w:pPr>
        <w:numPr>
          <w:ilvl w:val="0"/>
          <w:numId w:val="4"/>
        </w:numPr>
        <w:shd w:fill="ffffff" w:val="clear"/>
        <w:tabs>
          <w:tab w:val="left" w:leader="none" w:pos="284"/>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«Керпен»</w:t>
      </w:r>
      <w:r w:rsidDel="00000000" w:rsidR="00000000" w:rsidRPr="00000000">
        <w:rPr>
          <w:rFonts w:ascii="Arial" w:cs="Arial" w:eastAsia="Arial" w:hAnsi="Arial"/>
          <w:sz w:val="24"/>
          <w:szCs w:val="24"/>
          <w:rtl w:val="0"/>
        </w:rPr>
        <w:t xml:space="preserve"> предусматривает сооружение и эксплуатацию заводов по производству строительных материалов на основе стеклокерамической матрицы. Материал ранее применялся только на оборонные нужды и в гражданском строительстве предлагается впервые. Уникальные прочностные и теплоизоляционные свойства выгодно сочетаются с экологической чистотой и позволяют выпускать широкую гамму долговечных строительных материалов уникального качества (черепица, кирпич, блоки и т. д.). Изделия из «Керпена» станут одними из основных базовых материалов экологического типового дома XXI века. </w:t>
      </w:r>
    </w:p>
    <w:p w:rsidR="00000000" w:rsidDel="00000000" w:rsidP="00000000" w:rsidRDefault="00000000" w:rsidRPr="00000000" w14:paraId="00000065">
      <w:pPr>
        <w:numPr>
          <w:ilvl w:val="0"/>
          <w:numId w:val="4"/>
        </w:numPr>
        <w:shd w:fill="ffffff" w:val="clear"/>
        <w:tabs>
          <w:tab w:val="left" w:leader="none" w:pos="284"/>
          <w:tab w:val="left" w:leader="none" w:pos="851"/>
        </w:tabs>
        <w:spacing w:after="0" w:line="360" w:lineRule="auto"/>
        <w:ind w:left="0" w:firstLine="539"/>
        <w:jc w:val="both"/>
        <w:rPr>
          <w:color w:val="000000"/>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«Стеклокремнезит»</w:t>
      </w:r>
      <w:r w:rsidDel="00000000" w:rsidR="00000000" w:rsidRPr="00000000">
        <w:rPr>
          <w:rFonts w:ascii="Arial" w:cs="Arial" w:eastAsia="Arial" w:hAnsi="Arial"/>
          <w:sz w:val="24"/>
          <w:szCs w:val="24"/>
          <w:rtl w:val="0"/>
        </w:rPr>
        <w:t xml:space="preserve"> предусматривает сооружение и эксплуатацию заводов по производству строительных материалов на основе кварцевых материалов. Уникальные художественные свойства  сочетаются с экологической чистотой и позволяют выпускать широкую гамму долговечных строительных материалов уникального качества (пеночерепица, отделочные материалы, ветражи и т. д.).</w:t>
      </w:r>
      <w:r w:rsidDel="00000000" w:rsidR="00000000" w:rsidRPr="00000000">
        <w:rPr>
          <w:rtl w:val="0"/>
        </w:rPr>
      </w:r>
    </w:p>
    <w:p w:rsidR="00000000" w:rsidDel="00000000" w:rsidP="00000000" w:rsidRDefault="00000000" w:rsidRPr="00000000" w14:paraId="00000066">
      <w:pPr>
        <w:numPr>
          <w:ilvl w:val="0"/>
          <w:numId w:val="4"/>
        </w:numPr>
        <w:shd w:fill="ffffff" w:val="clear"/>
        <w:tabs>
          <w:tab w:val="left" w:leader="none" w:pos="284"/>
          <w:tab w:val="left" w:leader="none" w:pos="851"/>
        </w:tabs>
        <w:spacing w:after="0" w:line="360" w:lineRule="auto"/>
        <w:ind w:left="0" w:firstLine="539"/>
        <w:jc w:val="both"/>
        <w:rPr>
          <w:color w:val="000000"/>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«Кремнеган»</w:t>
      </w:r>
      <w:r w:rsidDel="00000000" w:rsidR="00000000" w:rsidRPr="00000000">
        <w:rPr>
          <w:rFonts w:ascii="Arial" w:cs="Arial" w:eastAsia="Arial" w:hAnsi="Arial"/>
          <w:sz w:val="24"/>
          <w:szCs w:val="24"/>
          <w:rtl w:val="0"/>
        </w:rPr>
        <w:t xml:space="preserve"> предусматривает сооружение и эксплуатацию заводов про производству стеклокерамических пеношариков из аморфного кремния марки «Кремнегран». Кремнегран и материалы из него имеют высокую прочность и тепло-сопротивление и незаменимы при строительстве архитектурно-технических объектов в различных областях народного хозяйства.</w:t>
      </w:r>
      <w:r w:rsidDel="00000000" w:rsidR="00000000" w:rsidRPr="00000000">
        <w:rPr>
          <w:rtl w:val="0"/>
        </w:rPr>
      </w:r>
    </w:p>
    <w:p w:rsidR="00000000" w:rsidDel="00000000" w:rsidP="00000000" w:rsidRDefault="00000000" w:rsidRPr="00000000" w14:paraId="00000067">
      <w:pPr>
        <w:numPr>
          <w:ilvl w:val="0"/>
          <w:numId w:val="4"/>
        </w:numPr>
        <w:shd w:fill="ffffff" w:val="clear"/>
        <w:tabs>
          <w:tab w:val="left" w:leader="none" w:pos="284"/>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«Геокар»</w:t>
      </w:r>
      <w:r w:rsidDel="00000000" w:rsidR="00000000" w:rsidRPr="00000000">
        <w:rPr>
          <w:rFonts w:ascii="Arial" w:cs="Arial" w:eastAsia="Arial" w:hAnsi="Arial"/>
          <w:sz w:val="24"/>
          <w:szCs w:val="24"/>
          <w:rtl w:val="0"/>
        </w:rPr>
        <w:t xml:space="preserve"> предусматривает сооружение и эксплуатацию заводов про производству торфоблоков «Геокар». С</w:t>
      </w:r>
      <w:r w:rsidDel="00000000" w:rsidR="00000000" w:rsidRPr="00000000">
        <w:rPr>
          <w:rFonts w:ascii="Arial" w:cs="Arial" w:eastAsia="Arial" w:hAnsi="Arial"/>
          <w:color w:val="000000"/>
          <w:sz w:val="24"/>
          <w:szCs w:val="24"/>
          <w:rtl w:val="0"/>
        </w:rPr>
        <w:t xml:space="preserve">тены из геокара прекрасно дышат, снижают в помещении уровень радиации в пять раз, создают тот комфорт в доме, который присущ сосновым срубам. Геокар не гниет и не подвергается атакам грызунов. Геокар - долговечен, соответствует всем ныне действующим требованиям СниП. Гарантированный (подтвержденный различными экспертизами ведущих строительных институтов страны) срок эксплуатации блоков – не менее 200 лет. Легко поддается обработке и подгонке. Позволяет значительно сократить сроки и стоимость строительства. Себестоимость производства около 700 руб. за м</w:t>
      </w:r>
      <w:r w:rsidDel="00000000" w:rsidR="00000000" w:rsidRPr="00000000">
        <w:rPr>
          <w:rFonts w:ascii="Arial" w:cs="Arial" w:eastAsia="Arial" w:hAnsi="Arial"/>
          <w:color w:val="000000"/>
          <w:sz w:val="24"/>
          <w:szCs w:val="24"/>
          <w:vertAlign w:val="superscript"/>
          <w:rtl w:val="0"/>
        </w:rPr>
        <w:t xml:space="preserve">3</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Исключительно ценно использование торфоблоков в строительстве сельскохозяйственных комплексов: в коровниках и свинарниках, там, где животные выделяют аммиак. Торф, будучи отличным адсорбентом, поглощает ядовитые пары, в результате чего улучшается экологическая обстановка в помещении.</w:t>
      </w:r>
    </w:p>
    <w:p w:rsidR="00000000" w:rsidDel="00000000" w:rsidP="00000000" w:rsidRDefault="00000000" w:rsidRPr="00000000" w14:paraId="00000068">
      <w:pPr>
        <w:widowControl w:val="0"/>
        <w:numPr>
          <w:ilvl w:val="0"/>
          <w:numId w:val="4"/>
        </w:numPr>
        <w:shd w:fill="ffffff" w:val="clear"/>
        <w:tabs>
          <w:tab w:val="left" w:leader="none" w:pos="284"/>
          <w:tab w:val="left" w:leader="none" w:pos="851"/>
        </w:tabs>
        <w:spacing w:after="0" w:line="360" w:lineRule="auto"/>
        <w:ind w:left="179"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«Водоподготовка»</w:t>
      </w:r>
      <w:r w:rsidDel="00000000" w:rsidR="00000000" w:rsidRPr="00000000">
        <w:rPr>
          <w:rFonts w:ascii="Arial" w:cs="Arial" w:eastAsia="Arial" w:hAnsi="Arial"/>
          <w:sz w:val="24"/>
          <w:szCs w:val="24"/>
          <w:rtl w:val="0"/>
        </w:rPr>
        <w:t xml:space="preserve"> по управлению параметрами воды и производству экологически чистых водных растворов по «L-T» мета-технологии обеспечивающей производство питьевой воды для человека и животных, обеззараживание овощей и фруктов, воды для приготовления кормов для животных, воды для обеззараживания кормов, воды для санитарной обработки помещений и стирки белья.</w:t>
      </w:r>
    </w:p>
    <w:p w:rsidR="00000000" w:rsidDel="00000000" w:rsidP="00000000" w:rsidRDefault="00000000" w:rsidRPr="00000000" w14:paraId="00000069">
      <w:pPr>
        <w:widowControl w:val="0"/>
        <w:numPr>
          <w:ilvl w:val="0"/>
          <w:numId w:val="4"/>
        </w:numPr>
        <w:shd w:fill="ffffff" w:val="clear"/>
        <w:tabs>
          <w:tab w:val="left" w:leader="none" w:pos="540"/>
          <w:tab w:val="left" w:leader="none" w:pos="851"/>
        </w:tabs>
        <w:spacing w:after="0" w:line="360" w:lineRule="auto"/>
        <w:ind w:left="0" w:firstLine="539"/>
        <w:jc w:val="both"/>
        <w:rPr>
          <w:color w:val="000000"/>
          <w:sz w:val="24"/>
          <w:szCs w:val="24"/>
        </w:rPr>
      </w:pPr>
      <w:r w:rsidDel="00000000" w:rsidR="00000000" w:rsidRPr="00000000">
        <w:rPr>
          <w:rFonts w:ascii="Arial" w:cs="Arial" w:eastAsia="Arial" w:hAnsi="Arial"/>
          <w:color w:val="000000"/>
          <w:sz w:val="24"/>
          <w:szCs w:val="24"/>
          <w:rtl w:val="0"/>
        </w:rPr>
        <w:t xml:space="preserve">проект </w:t>
      </w:r>
      <w:r w:rsidDel="00000000" w:rsidR="00000000" w:rsidRPr="00000000">
        <w:rPr>
          <w:rFonts w:ascii="Arial" w:cs="Arial" w:eastAsia="Arial" w:hAnsi="Arial"/>
          <w:color w:val="002060"/>
          <w:sz w:val="24"/>
          <w:szCs w:val="24"/>
          <w:rtl w:val="0"/>
        </w:rPr>
        <w:t xml:space="preserve">«Оазис» </w:t>
      </w:r>
      <w:r w:rsidDel="00000000" w:rsidR="00000000" w:rsidRPr="00000000">
        <w:rPr>
          <w:rFonts w:ascii="Arial" w:cs="Arial" w:eastAsia="Arial" w:hAnsi="Arial"/>
          <w:color w:val="000000"/>
          <w:sz w:val="24"/>
          <w:szCs w:val="24"/>
          <w:rtl w:val="0"/>
        </w:rPr>
        <w:t xml:space="preserve">по созданию комплексов из вакуумного стекла и модифицированной древесины по массовому гидропонному тиражированию методом черенкования саженцев плодовых деревьев, благородных кедров, дубов и т. п.   Комплекс позволяет решать задачи проектирования и развития ландшафтов природы, сохранять разнообразие видов флоры и фауны, а также развивать инфраструктуру озеленения экопоселений </w:t>
      </w:r>
    </w:p>
    <w:p w:rsidR="00000000" w:rsidDel="00000000" w:rsidP="00000000" w:rsidRDefault="00000000" w:rsidRPr="00000000" w14:paraId="0000006A">
      <w:pPr>
        <w:widowControl w:val="0"/>
        <w:numPr>
          <w:ilvl w:val="0"/>
          <w:numId w:val="4"/>
        </w:numPr>
        <w:shd w:fill="ffffff" w:val="clea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«Экопоселение 21 века»</w:t>
      </w:r>
      <w:r w:rsidDel="00000000" w:rsidR="00000000" w:rsidRPr="00000000">
        <w:rPr>
          <w:rFonts w:ascii="Arial" w:cs="Arial" w:eastAsia="Arial" w:hAnsi="Arial"/>
          <w:sz w:val="24"/>
          <w:szCs w:val="24"/>
          <w:rtl w:val="0"/>
        </w:rPr>
        <w:t xml:space="preserve"> предусматривает создание экопоселений  21 века на базе высокотехнологичных производств системообразующих строительных материалов нового поколения разработанных специально для сельского строительства, в том числе экологически чистых ноосферных энергоэффективных домов для сельских жителей, систем длительного хранения плодоовощной продукции, зерна повышенной влажности, теплиц, зимних садов, комплексов «Экватор», коровников, свинарников, метантенков, т. д.</w:t>
      </w:r>
    </w:p>
    <w:p w:rsidR="00000000" w:rsidDel="00000000" w:rsidP="00000000" w:rsidRDefault="00000000" w:rsidRPr="00000000" w14:paraId="0000006B">
      <w:pPr>
        <w:shd w:fill="ffffff" w:val="clear"/>
        <w:tabs>
          <w:tab w:val="left" w:leader="none" w:pos="540"/>
          <w:tab w:val="left" w:leader="none" w:pos="851"/>
        </w:tabs>
        <w:spacing w:after="0" w:line="360" w:lineRule="auto"/>
        <w:ind w:firstLine="53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 проекте предусмотрен переход экопоселений 21 века на энергоэффективные децентрализованные автономные тригенерационные АТЭС работающие на собственном газе, а также возобновляемые источники энергии. Нераспределенная чистая прибыль будет расходоваться на совершенствование социальной инфраструктуры, дальнейшее развитие комплекса технологий, а также увеличение установленной мощности возобновляемых источников энергии, вплоть до полного перехода на них.</w:t>
      </w:r>
    </w:p>
    <w:p w:rsidR="00000000" w:rsidDel="00000000" w:rsidP="00000000" w:rsidRDefault="00000000" w:rsidRPr="00000000" w14:paraId="0000006C">
      <w:pPr>
        <w:tabs>
          <w:tab w:val="left" w:leader="none" w:pos="851"/>
        </w:tabs>
        <w:spacing w:after="0" w:line="360" w:lineRule="auto"/>
        <w:ind w:firstLine="53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Применяемые в проекте новые конструкционные строительные материалы, технологии ноосферного строительства, архитектурные, инженерные решения и системы жизнеобеспечения превращают проблему обеспечения жильем в проблему быстрого распространения новых методов массового строительства экопоселений 21 века, базирующихся на этих материалах, технологиях, системах жизнеобеспечения.</w:t>
      </w:r>
    </w:p>
    <w:p w:rsidR="00000000" w:rsidDel="00000000" w:rsidP="00000000" w:rsidRDefault="00000000" w:rsidRPr="00000000" w14:paraId="0000006D">
      <w:pPr>
        <w:tabs>
          <w:tab w:val="left" w:leader="none" w:pos="851"/>
        </w:tabs>
        <w:spacing w:after="120" w:before="120" w:line="360" w:lineRule="auto"/>
        <w:ind w:firstLine="539"/>
        <w:jc w:val="both"/>
        <w:rPr>
          <w:rFonts w:ascii="Arial" w:cs="Arial" w:eastAsia="Arial" w:hAnsi="Arial"/>
          <w:color w:val="943734"/>
          <w:sz w:val="28"/>
          <w:szCs w:val="28"/>
        </w:rPr>
      </w:pPr>
      <w:r w:rsidDel="00000000" w:rsidR="00000000" w:rsidRPr="00000000">
        <w:rPr>
          <w:rtl w:val="0"/>
        </w:rPr>
      </w:r>
    </w:p>
    <w:p w:rsidR="00000000" w:rsidDel="00000000" w:rsidP="00000000" w:rsidRDefault="00000000" w:rsidRPr="00000000" w14:paraId="0000006E">
      <w:pPr>
        <w:tabs>
          <w:tab w:val="left" w:leader="none" w:pos="851"/>
        </w:tabs>
        <w:spacing w:after="120" w:before="120" w:line="360" w:lineRule="auto"/>
        <w:ind w:firstLine="539"/>
        <w:jc w:val="both"/>
        <w:rPr>
          <w:rFonts w:ascii="Arial" w:cs="Arial" w:eastAsia="Arial" w:hAnsi="Arial"/>
          <w:color w:val="943734"/>
          <w:sz w:val="28"/>
          <w:szCs w:val="28"/>
        </w:rPr>
      </w:pPr>
      <w:r w:rsidDel="00000000" w:rsidR="00000000" w:rsidRPr="00000000">
        <w:rPr>
          <w:rFonts w:ascii="Arial" w:cs="Arial" w:eastAsia="Arial" w:hAnsi="Arial"/>
          <w:color w:val="943734"/>
          <w:sz w:val="28"/>
          <w:szCs w:val="28"/>
          <w:rtl w:val="0"/>
        </w:rPr>
        <w:t xml:space="preserve">Структура проектов утилизации продуктов жизнедеятельности, обеспечения энергетических и экологических потребностей территорий</w:t>
      </w:r>
    </w:p>
    <w:p w:rsidR="00000000" w:rsidDel="00000000" w:rsidP="00000000" w:rsidRDefault="00000000" w:rsidRPr="00000000" w14:paraId="0000006F">
      <w:pPr>
        <w:numPr>
          <w:ilvl w:val="0"/>
          <w:numId w:val="4"/>
        </w:numP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color w:val="000000"/>
          <w:sz w:val="24"/>
          <w:szCs w:val="24"/>
          <w:rtl w:val="0"/>
        </w:rPr>
        <w:t xml:space="preserve">природоохранный крупномасштабный высокорентабельный инновационный п</w:t>
      </w:r>
      <w:r w:rsidDel="00000000" w:rsidR="00000000" w:rsidRPr="00000000">
        <w:rPr>
          <w:rFonts w:ascii="Arial" w:cs="Arial" w:eastAsia="Arial" w:hAnsi="Arial"/>
          <w:sz w:val="24"/>
          <w:szCs w:val="24"/>
          <w:rtl w:val="0"/>
        </w:rPr>
        <w:t xml:space="preserve">роект </w:t>
      </w:r>
      <w:r w:rsidDel="00000000" w:rsidR="00000000" w:rsidRPr="00000000">
        <w:rPr>
          <w:rFonts w:ascii="Arial" w:cs="Arial" w:eastAsia="Arial" w:hAnsi="Arial"/>
          <w:color w:val="002060"/>
          <w:sz w:val="24"/>
          <w:szCs w:val="24"/>
          <w:rtl w:val="0"/>
        </w:rPr>
        <w:t xml:space="preserve">«Синтез» </w:t>
      </w:r>
      <w:r w:rsidDel="00000000" w:rsidR="00000000" w:rsidRPr="00000000">
        <w:rPr>
          <w:rFonts w:ascii="Arial" w:cs="Arial" w:eastAsia="Arial" w:hAnsi="Arial"/>
          <w:sz w:val="24"/>
          <w:szCs w:val="24"/>
          <w:rtl w:val="0"/>
        </w:rPr>
        <w:t xml:space="preserve">по тиражированию </w:t>
      </w:r>
      <w:r w:rsidDel="00000000" w:rsidR="00000000" w:rsidRPr="00000000">
        <w:rPr>
          <w:rFonts w:ascii="Arial" w:cs="Arial" w:eastAsia="Arial" w:hAnsi="Arial"/>
          <w:color w:val="000000"/>
          <w:sz w:val="24"/>
          <w:szCs w:val="24"/>
          <w:rtl w:val="0"/>
        </w:rPr>
        <w:t xml:space="preserve">энерго-ресурсо-сберегающей технологии утилизации техногенной эмиссии "парниковых" газов и аккумулированию энергии возобновляемых и нестационарных источников энергии в продукты органического синтеза, углеводородные энергоносители, а также сверхчистый кислород. </w:t>
      </w:r>
      <w:r w:rsidDel="00000000" w:rsidR="00000000" w:rsidRPr="00000000">
        <w:rPr>
          <w:rtl w:val="0"/>
        </w:rPr>
      </w:r>
    </w:p>
    <w:p w:rsidR="00000000" w:rsidDel="00000000" w:rsidP="00000000" w:rsidRDefault="00000000" w:rsidRPr="00000000" w14:paraId="00000070">
      <w:pPr>
        <w:numPr>
          <w:ilvl w:val="0"/>
          <w:numId w:val="4"/>
        </w:numPr>
        <w:tabs>
          <w:tab w:val="left" w:leader="none" w:pos="540"/>
          <w:tab w:val="left" w:leader="none" w:pos="851"/>
        </w:tabs>
        <w:spacing w:after="0" w:line="360" w:lineRule="auto"/>
        <w:ind w:left="0" w:firstLine="539"/>
        <w:jc w:val="both"/>
        <w:rPr>
          <w:sz w:val="24"/>
          <w:szCs w:val="24"/>
        </w:rPr>
      </w:pPr>
      <w:r w:rsidDel="00000000" w:rsidR="00000000" w:rsidRPr="00000000">
        <w:rPr>
          <w:rFonts w:ascii="Arial" w:cs="Arial" w:eastAsia="Arial" w:hAnsi="Arial"/>
          <w:color w:val="000000"/>
          <w:sz w:val="24"/>
          <w:szCs w:val="24"/>
          <w:rtl w:val="0"/>
        </w:rPr>
        <w:t xml:space="preserve">проект </w:t>
      </w:r>
      <w:r w:rsidDel="00000000" w:rsidR="00000000" w:rsidRPr="00000000">
        <w:rPr>
          <w:rFonts w:ascii="Arial" w:cs="Arial" w:eastAsia="Arial" w:hAnsi="Arial"/>
          <w:color w:val="002060"/>
          <w:sz w:val="24"/>
          <w:szCs w:val="24"/>
          <w:rtl w:val="0"/>
        </w:rPr>
        <w:t xml:space="preserve">«Фитодром» </w:t>
      </w:r>
      <w:r w:rsidDel="00000000" w:rsidR="00000000" w:rsidRPr="00000000">
        <w:rPr>
          <w:rFonts w:ascii="Arial" w:cs="Arial" w:eastAsia="Arial" w:hAnsi="Arial"/>
          <w:color w:val="000000"/>
          <w:sz w:val="24"/>
          <w:szCs w:val="24"/>
          <w:rtl w:val="0"/>
        </w:rPr>
        <w:t xml:space="preserve">(тема Гидросфера) по гидроботанической и частотно-волновой очистке акваторий прудов-охладителей атомных и тепловых электростанций, а также рек и водоемов акваторий.</w:t>
      </w:r>
      <w:r w:rsidDel="00000000" w:rsidR="00000000" w:rsidRPr="00000000">
        <w:rPr>
          <w:rtl w:val="0"/>
        </w:rPr>
      </w:r>
    </w:p>
    <w:p w:rsidR="00000000" w:rsidDel="00000000" w:rsidP="00000000" w:rsidRDefault="00000000" w:rsidRPr="00000000" w14:paraId="00000071">
      <w:pPr>
        <w:numPr>
          <w:ilvl w:val="0"/>
          <w:numId w:val="4"/>
        </w:numPr>
        <w:shd w:fill="ffffff" w:val="clear"/>
        <w:tabs>
          <w:tab w:val="left" w:leader="none" w:pos="540"/>
          <w:tab w:val="left" w:leader="none" w:pos="851"/>
        </w:tabs>
        <w:spacing w:after="0" w:line="360" w:lineRule="auto"/>
        <w:ind w:left="0" w:right="142" w:firstLine="539"/>
        <w:jc w:val="both"/>
        <w:rPr>
          <w:sz w:val="24"/>
          <w:szCs w:val="24"/>
        </w:rPr>
      </w:pPr>
      <w:r w:rsidDel="00000000" w:rsidR="00000000" w:rsidRPr="00000000">
        <w:rPr>
          <w:rFonts w:ascii="Arial" w:cs="Arial" w:eastAsia="Arial" w:hAnsi="Arial"/>
          <w:color w:val="000000"/>
          <w:sz w:val="24"/>
          <w:szCs w:val="24"/>
          <w:rtl w:val="0"/>
        </w:rPr>
        <w:t xml:space="preserve">п</w:t>
      </w:r>
      <w:r w:rsidDel="00000000" w:rsidR="00000000" w:rsidRPr="00000000">
        <w:rPr>
          <w:rFonts w:ascii="Arial" w:cs="Arial" w:eastAsia="Arial" w:hAnsi="Arial"/>
          <w:sz w:val="24"/>
          <w:szCs w:val="24"/>
          <w:rtl w:val="0"/>
        </w:rPr>
        <w:t xml:space="preserve">роект </w:t>
      </w:r>
      <w:r w:rsidDel="00000000" w:rsidR="00000000" w:rsidRPr="00000000">
        <w:rPr>
          <w:rFonts w:ascii="Arial" w:cs="Arial" w:eastAsia="Arial" w:hAnsi="Arial"/>
          <w:color w:val="002060"/>
          <w:sz w:val="24"/>
          <w:szCs w:val="24"/>
          <w:rtl w:val="0"/>
        </w:rPr>
        <w:t xml:space="preserve">«ТБПО» </w:t>
      </w:r>
      <w:r w:rsidDel="00000000" w:rsidR="00000000" w:rsidRPr="00000000">
        <w:rPr>
          <w:rFonts w:ascii="Arial" w:cs="Arial" w:eastAsia="Arial" w:hAnsi="Arial"/>
          <w:sz w:val="24"/>
          <w:szCs w:val="24"/>
          <w:rtl w:val="0"/>
        </w:rPr>
        <w:t xml:space="preserve">по созданию и тиражированию системных экологически чистых объектов преобразования твердых бытовых и промышленных отходов (ТБПО), любого грязного углеводородного сырья, черных нефтей, тяжелых фракций переработки нефти (нефтяных остатков, выбросов), газификации любых марок углей, резиновых изделий (автошин), любой органики, медицинских препаратов, пороха, ядов, химического оружия – с получением на выходе энергии, углеводородного топлива, металлов, углепластов, базальтопластов, а также широкой гаммы стройматериалов  с  возвратом в хозяйственный оборот отходов цивилизации. </w:t>
      </w:r>
    </w:p>
    <w:p w:rsidR="00000000" w:rsidDel="00000000" w:rsidP="00000000" w:rsidRDefault="00000000" w:rsidRPr="00000000" w14:paraId="00000072">
      <w:pPr>
        <w:numPr>
          <w:ilvl w:val="0"/>
          <w:numId w:val="4"/>
        </w:numPr>
        <w:shd w:fill="ffffff" w:val="clear"/>
        <w:tabs>
          <w:tab w:val="left" w:leader="none" w:pos="540"/>
          <w:tab w:val="left" w:leader="none" w:pos="851"/>
        </w:tabs>
        <w:spacing w:after="0" w:line="360" w:lineRule="auto"/>
        <w:ind w:left="0" w:right="142" w:firstLine="539"/>
        <w:jc w:val="both"/>
        <w:rPr>
          <w:sz w:val="24"/>
          <w:szCs w:val="24"/>
        </w:rPr>
      </w:pPr>
      <w:r w:rsidDel="00000000" w:rsidR="00000000" w:rsidRPr="00000000">
        <w:rPr>
          <w:rFonts w:ascii="Arial" w:cs="Arial" w:eastAsia="Arial" w:hAnsi="Arial"/>
          <w:color w:val="000000"/>
          <w:sz w:val="24"/>
          <w:szCs w:val="24"/>
          <w:rtl w:val="0"/>
        </w:rPr>
        <w:t xml:space="preserve">п</w:t>
      </w:r>
      <w:r w:rsidDel="00000000" w:rsidR="00000000" w:rsidRPr="00000000">
        <w:rPr>
          <w:rFonts w:ascii="Arial" w:cs="Arial" w:eastAsia="Arial" w:hAnsi="Arial"/>
          <w:sz w:val="24"/>
          <w:szCs w:val="24"/>
          <w:rtl w:val="0"/>
        </w:rPr>
        <w:t xml:space="preserve">роект </w:t>
      </w:r>
      <w:r w:rsidDel="00000000" w:rsidR="00000000" w:rsidRPr="00000000">
        <w:rPr>
          <w:rFonts w:ascii="Arial" w:cs="Arial" w:eastAsia="Arial" w:hAnsi="Arial"/>
          <w:color w:val="002060"/>
          <w:sz w:val="24"/>
          <w:szCs w:val="24"/>
          <w:rtl w:val="0"/>
        </w:rPr>
        <w:t xml:space="preserve">«Базис» </w:t>
      </w:r>
      <w:r w:rsidDel="00000000" w:rsidR="00000000" w:rsidRPr="00000000">
        <w:rPr>
          <w:rFonts w:ascii="Arial" w:cs="Arial" w:eastAsia="Arial" w:hAnsi="Arial"/>
          <w:sz w:val="24"/>
          <w:szCs w:val="24"/>
          <w:rtl w:val="0"/>
        </w:rPr>
        <w:t xml:space="preserve">по созданию резервных систем энергообеспечения двойного назначения на основе применения новых однопроводных квазисверхпроводниковых технологий передачи энергии на любые расстояния без традиционных линий электропередач, включая космические, трансконтинентальные, внутриконтинентальные, региональные и местные, </w:t>
      </w:r>
    </w:p>
    <w:p w:rsidR="00000000" w:rsidDel="00000000" w:rsidP="00000000" w:rsidRDefault="00000000" w:rsidRPr="00000000" w14:paraId="00000073">
      <w:pPr>
        <w:numPr>
          <w:ilvl w:val="0"/>
          <w:numId w:val="4"/>
        </w:numPr>
        <w:shd w:fill="ffffff" w:val="clear"/>
        <w:tabs>
          <w:tab w:val="left" w:leader="none" w:pos="540"/>
          <w:tab w:val="left" w:leader="none" w:pos="851"/>
        </w:tabs>
        <w:spacing w:after="0" w:line="360" w:lineRule="auto"/>
        <w:ind w:left="0" w:right="142" w:firstLine="539"/>
        <w:jc w:val="both"/>
        <w:rPr>
          <w:sz w:val="24"/>
          <w:szCs w:val="24"/>
        </w:rPr>
      </w:pPr>
      <w:r w:rsidDel="00000000" w:rsidR="00000000" w:rsidRPr="00000000">
        <w:rPr>
          <w:rFonts w:ascii="Arial" w:cs="Arial" w:eastAsia="Arial" w:hAnsi="Arial"/>
          <w:color w:val="000000"/>
          <w:sz w:val="24"/>
          <w:szCs w:val="24"/>
          <w:rtl w:val="0"/>
        </w:rPr>
        <w:t xml:space="preserve">п</w:t>
      </w:r>
      <w:r w:rsidDel="00000000" w:rsidR="00000000" w:rsidRPr="00000000">
        <w:rPr>
          <w:rFonts w:ascii="Arial" w:cs="Arial" w:eastAsia="Arial" w:hAnsi="Arial"/>
          <w:sz w:val="24"/>
          <w:szCs w:val="24"/>
          <w:rtl w:val="0"/>
        </w:rPr>
        <w:t xml:space="preserve">роект </w:t>
      </w:r>
      <w:r w:rsidDel="00000000" w:rsidR="00000000" w:rsidRPr="00000000">
        <w:rPr>
          <w:rFonts w:ascii="Arial" w:cs="Arial" w:eastAsia="Arial" w:hAnsi="Arial"/>
          <w:color w:val="002060"/>
          <w:sz w:val="24"/>
          <w:szCs w:val="24"/>
          <w:rtl w:val="0"/>
        </w:rPr>
        <w:t xml:space="preserve">«Водородная энергетика» </w:t>
      </w:r>
      <w:r w:rsidDel="00000000" w:rsidR="00000000" w:rsidRPr="00000000">
        <w:rPr>
          <w:rFonts w:ascii="Arial" w:cs="Arial" w:eastAsia="Arial" w:hAnsi="Arial"/>
          <w:sz w:val="24"/>
          <w:szCs w:val="24"/>
          <w:rtl w:val="0"/>
        </w:rPr>
        <w:t xml:space="preserve">по созданию экологически чистых энергообъектов нетопливной энергетики с кислородно-водородным циклом аккумулирования энергии от возобновляемых источников. </w:t>
      </w:r>
    </w:p>
    <w:p w:rsidR="00000000" w:rsidDel="00000000" w:rsidP="00000000" w:rsidRDefault="00000000" w:rsidRPr="00000000" w14:paraId="00000074">
      <w:pPr>
        <w:numPr>
          <w:ilvl w:val="0"/>
          <w:numId w:val="4"/>
        </w:numPr>
        <w:shd w:fill="ffffff" w:val="clear"/>
        <w:tabs>
          <w:tab w:val="left" w:leader="none" w:pos="540"/>
          <w:tab w:val="left" w:leader="none" w:pos="851"/>
        </w:tabs>
        <w:spacing w:after="0" w:line="360" w:lineRule="auto"/>
        <w:ind w:left="0" w:right="142" w:firstLine="539"/>
        <w:jc w:val="both"/>
        <w:rPr>
          <w:sz w:val="24"/>
          <w:szCs w:val="24"/>
        </w:rPr>
      </w:pPr>
      <w:r w:rsidDel="00000000" w:rsidR="00000000" w:rsidRPr="00000000">
        <w:rPr>
          <w:rFonts w:ascii="Arial" w:cs="Arial" w:eastAsia="Arial" w:hAnsi="Arial"/>
          <w:color w:val="000000"/>
          <w:sz w:val="24"/>
          <w:szCs w:val="24"/>
          <w:rtl w:val="0"/>
        </w:rPr>
        <w:t xml:space="preserve">п</w:t>
      </w:r>
      <w:r w:rsidDel="00000000" w:rsidR="00000000" w:rsidRPr="00000000">
        <w:rPr>
          <w:rFonts w:ascii="Arial" w:cs="Arial" w:eastAsia="Arial" w:hAnsi="Arial"/>
          <w:sz w:val="24"/>
          <w:szCs w:val="24"/>
          <w:rtl w:val="0"/>
        </w:rPr>
        <w:t xml:space="preserve">роект </w:t>
      </w:r>
      <w:r w:rsidDel="00000000" w:rsidR="00000000" w:rsidRPr="00000000">
        <w:rPr>
          <w:rFonts w:ascii="Arial" w:cs="Arial" w:eastAsia="Arial" w:hAnsi="Arial"/>
          <w:color w:val="002060"/>
          <w:sz w:val="24"/>
          <w:szCs w:val="24"/>
          <w:rtl w:val="0"/>
        </w:rPr>
        <w:t xml:space="preserve">«Турбоветер</w:t>
      </w:r>
      <w:r w:rsidDel="00000000" w:rsidR="00000000" w:rsidRPr="00000000">
        <w:rPr>
          <w:rFonts w:ascii="Arial" w:cs="Arial" w:eastAsia="Arial" w:hAnsi="Arial"/>
          <w:color w:val="008000"/>
          <w:sz w:val="24"/>
          <w:szCs w:val="24"/>
          <w:rtl w:val="0"/>
        </w:rPr>
        <w:t xml:space="preserve">»</w:t>
      </w:r>
      <w:r w:rsidDel="00000000" w:rsidR="00000000" w:rsidRPr="00000000">
        <w:rPr>
          <w:rFonts w:ascii="Arial" w:cs="Arial" w:eastAsia="Arial" w:hAnsi="Arial"/>
          <w:sz w:val="24"/>
          <w:szCs w:val="24"/>
          <w:rtl w:val="0"/>
        </w:rPr>
        <w:t xml:space="preserve"> по созданию экологически чистых энегообъектов нетопливной энергетики на основе развертывания производства и эксплуатации экологически чистых ветроагрегатов нового поколения. </w:t>
      </w:r>
    </w:p>
    <w:p w:rsidR="00000000" w:rsidDel="00000000" w:rsidP="00000000" w:rsidRDefault="00000000" w:rsidRPr="00000000" w14:paraId="00000075">
      <w:pPr>
        <w:numPr>
          <w:ilvl w:val="0"/>
          <w:numId w:val="4"/>
        </w:numPr>
        <w:shd w:fill="ffffff" w:val="clear"/>
        <w:tabs>
          <w:tab w:val="left" w:leader="none" w:pos="540"/>
          <w:tab w:val="left" w:leader="none" w:pos="851"/>
        </w:tabs>
        <w:spacing w:after="0" w:line="360" w:lineRule="auto"/>
        <w:ind w:left="0" w:right="142" w:firstLine="539"/>
        <w:jc w:val="both"/>
        <w:rPr>
          <w:sz w:val="24"/>
          <w:szCs w:val="24"/>
        </w:rPr>
      </w:pPr>
      <w:r w:rsidDel="00000000" w:rsidR="00000000" w:rsidRPr="00000000">
        <w:rPr>
          <w:rFonts w:ascii="Arial" w:cs="Arial" w:eastAsia="Arial" w:hAnsi="Arial"/>
          <w:color w:val="000000"/>
          <w:sz w:val="24"/>
          <w:szCs w:val="24"/>
          <w:rtl w:val="0"/>
        </w:rPr>
        <w:t xml:space="preserve">проект </w:t>
      </w:r>
      <w:r w:rsidDel="00000000" w:rsidR="00000000" w:rsidRPr="00000000">
        <w:rPr>
          <w:rFonts w:ascii="Arial" w:cs="Arial" w:eastAsia="Arial" w:hAnsi="Arial"/>
          <w:color w:val="002060"/>
          <w:sz w:val="24"/>
          <w:szCs w:val="24"/>
          <w:rtl w:val="0"/>
        </w:rPr>
        <w:t xml:space="preserve">«ПУОС»</w:t>
      </w:r>
      <w:r w:rsidDel="00000000" w:rsidR="00000000" w:rsidRPr="00000000">
        <w:rPr>
          <w:rFonts w:ascii="Arial" w:cs="Arial" w:eastAsia="Arial" w:hAnsi="Arial"/>
          <w:color w:val="000000"/>
          <w:sz w:val="24"/>
          <w:szCs w:val="24"/>
          <w:rtl w:val="0"/>
        </w:rPr>
        <w:t xml:space="preserve"> по созданию безотходных комплексов переработки бурых углей в высокотехнологичную продукцию, топливо, газ с получением электроэнергии и тепла в промышленных объемах;</w:t>
      </w:r>
      <w:r w:rsidDel="00000000" w:rsidR="00000000" w:rsidRPr="00000000">
        <w:rPr>
          <w:rtl w:val="0"/>
        </w:rPr>
      </w:r>
    </w:p>
    <w:p w:rsidR="00000000" w:rsidDel="00000000" w:rsidP="00000000" w:rsidRDefault="00000000" w:rsidRPr="00000000" w14:paraId="00000076">
      <w:pPr>
        <w:numPr>
          <w:ilvl w:val="0"/>
          <w:numId w:val="4"/>
        </w:numPr>
        <w:shd w:fill="ffffff" w:val="clear"/>
        <w:tabs>
          <w:tab w:val="left" w:leader="none" w:pos="540"/>
          <w:tab w:val="left" w:leader="none" w:pos="851"/>
        </w:tabs>
        <w:spacing w:after="0" w:line="360" w:lineRule="auto"/>
        <w:ind w:left="0" w:right="142" w:firstLine="539"/>
        <w:jc w:val="both"/>
        <w:rPr>
          <w:sz w:val="24"/>
          <w:szCs w:val="24"/>
        </w:rPr>
      </w:pPr>
      <w:bookmarkStart w:colFirst="0" w:colLast="0" w:name="_1fob9te" w:id="2"/>
      <w:bookmarkEnd w:id="2"/>
      <w:r w:rsidDel="00000000" w:rsidR="00000000" w:rsidRPr="00000000">
        <w:rPr>
          <w:rFonts w:ascii="Arial" w:cs="Arial" w:eastAsia="Arial" w:hAnsi="Arial"/>
          <w:color w:val="000000"/>
          <w:sz w:val="24"/>
          <w:szCs w:val="24"/>
          <w:rtl w:val="0"/>
        </w:rPr>
        <w:t xml:space="preserve">п</w:t>
      </w:r>
      <w:r w:rsidDel="00000000" w:rsidR="00000000" w:rsidRPr="00000000">
        <w:rPr>
          <w:rFonts w:ascii="Arial" w:cs="Arial" w:eastAsia="Arial" w:hAnsi="Arial"/>
          <w:sz w:val="24"/>
          <w:szCs w:val="24"/>
          <w:rtl w:val="0"/>
        </w:rPr>
        <w:t xml:space="preserve">роект </w:t>
      </w:r>
      <w:r w:rsidDel="00000000" w:rsidR="00000000" w:rsidRPr="00000000">
        <w:rPr>
          <w:rFonts w:ascii="Arial" w:cs="Arial" w:eastAsia="Arial" w:hAnsi="Arial"/>
          <w:color w:val="002060"/>
          <w:sz w:val="24"/>
          <w:szCs w:val="24"/>
          <w:rtl w:val="0"/>
        </w:rPr>
        <w:t xml:space="preserve">«АТЭС»</w:t>
      </w:r>
      <w:r w:rsidDel="00000000" w:rsidR="00000000" w:rsidRPr="00000000">
        <w:rPr>
          <w:rFonts w:ascii="Arial" w:cs="Arial" w:eastAsia="Arial" w:hAnsi="Arial"/>
          <w:sz w:val="24"/>
          <w:szCs w:val="24"/>
          <w:rtl w:val="0"/>
        </w:rPr>
        <w:t xml:space="preserve"> по созданию децентрализованных тригенерационных интеллектуальных газопоршневых станций энергообеспечения жилищ и промышленных предприятий всеми видами энергии, включая холод. </w:t>
      </w:r>
    </w:p>
    <w:p w:rsidR="00000000" w:rsidDel="00000000" w:rsidP="00000000" w:rsidRDefault="00000000" w:rsidRPr="00000000" w14:paraId="00000077">
      <w:pPr>
        <w:numPr>
          <w:ilvl w:val="0"/>
          <w:numId w:val="4"/>
        </w:numPr>
        <w:shd w:fill="ffffff" w:val="clear"/>
        <w:tabs>
          <w:tab w:val="left" w:leader="none" w:pos="540"/>
          <w:tab w:val="left" w:leader="none" w:pos="851"/>
        </w:tabs>
        <w:spacing w:after="0" w:line="360" w:lineRule="auto"/>
        <w:ind w:left="0" w:right="142" w:firstLine="539"/>
        <w:jc w:val="both"/>
        <w:rPr>
          <w:sz w:val="24"/>
          <w:szCs w:val="24"/>
        </w:rPr>
      </w:pPr>
      <w:r w:rsidDel="00000000" w:rsidR="00000000" w:rsidRPr="00000000">
        <w:rPr>
          <w:rFonts w:ascii="Arial" w:cs="Arial" w:eastAsia="Arial" w:hAnsi="Arial"/>
          <w:color w:val="000000"/>
          <w:sz w:val="24"/>
          <w:szCs w:val="24"/>
          <w:rtl w:val="0"/>
        </w:rPr>
        <w:t xml:space="preserve">проект </w:t>
      </w:r>
      <w:r w:rsidDel="00000000" w:rsidR="00000000" w:rsidRPr="00000000">
        <w:rPr>
          <w:rFonts w:ascii="Arial" w:cs="Arial" w:eastAsia="Arial" w:hAnsi="Arial"/>
          <w:color w:val="002060"/>
          <w:sz w:val="24"/>
          <w:szCs w:val="24"/>
          <w:rtl w:val="0"/>
        </w:rPr>
        <w:t xml:space="preserve">«АТЭЦ» </w:t>
      </w:r>
      <w:r w:rsidDel="00000000" w:rsidR="00000000" w:rsidRPr="00000000">
        <w:rPr>
          <w:rFonts w:ascii="Arial" w:cs="Arial" w:eastAsia="Arial" w:hAnsi="Arial"/>
          <w:color w:val="000000"/>
          <w:sz w:val="24"/>
          <w:szCs w:val="24"/>
          <w:rtl w:val="0"/>
        </w:rPr>
        <w:t xml:space="preserve">по созданию региональной энергетики территорий опережающего развития на основе создания атомных тепло-электроцентралей на удаленных территориях Сибири, Крайнего севера и Дальнего востока с нормированием полной системы жизнеобеспечения на 250 тыс. жителей.</w:t>
      </w:r>
      <w:r w:rsidDel="00000000" w:rsidR="00000000" w:rsidRPr="00000000">
        <w:rPr>
          <w:rtl w:val="0"/>
        </w:rPr>
      </w:r>
    </w:p>
    <w:p w:rsidR="00000000" w:rsidDel="00000000" w:rsidP="00000000" w:rsidRDefault="00000000" w:rsidRPr="00000000" w14:paraId="00000078">
      <w:pPr>
        <w:numPr>
          <w:ilvl w:val="0"/>
          <w:numId w:val="4"/>
        </w:numPr>
        <w:shd w:fill="ffffff" w:val="clear"/>
        <w:tabs>
          <w:tab w:val="left" w:leader="none" w:pos="540"/>
          <w:tab w:val="left" w:leader="none" w:pos="851"/>
        </w:tabs>
        <w:spacing w:after="0" w:line="360" w:lineRule="auto"/>
        <w:ind w:left="0" w:right="142"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«Энергообеспечение и экология» </w:t>
      </w:r>
      <w:r w:rsidDel="00000000" w:rsidR="00000000" w:rsidRPr="00000000">
        <w:rPr>
          <w:rFonts w:ascii="Arial" w:cs="Arial" w:eastAsia="Arial" w:hAnsi="Arial"/>
          <w:sz w:val="24"/>
          <w:szCs w:val="24"/>
          <w:rtl w:val="0"/>
        </w:rPr>
        <w:t xml:space="preserve">по созданию инфраструктуры комплекса термохимической водной деструкции органических отходов с получением тепловой и электрической энергии, а также воды для удовлетворения потребностей жителей территорий размещения проекта.</w:t>
      </w:r>
    </w:p>
    <w:p w:rsidR="00000000" w:rsidDel="00000000" w:rsidP="00000000" w:rsidRDefault="00000000" w:rsidRPr="00000000" w14:paraId="00000079">
      <w:pPr>
        <w:numPr>
          <w:ilvl w:val="0"/>
          <w:numId w:val="4"/>
        </w:numPr>
        <w:shd w:fill="ffffff" w:val="clear"/>
        <w:tabs>
          <w:tab w:val="left" w:leader="none" w:pos="540"/>
          <w:tab w:val="left" w:leader="none" w:pos="851"/>
        </w:tabs>
        <w:spacing w:after="0" w:line="360" w:lineRule="auto"/>
        <w:ind w:left="0" w:right="142"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«Экология» </w:t>
      </w:r>
      <w:r w:rsidDel="00000000" w:rsidR="00000000" w:rsidRPr="00000000">
        <w:rPr>
          <w:rFonts w:ascii="Arial" w:cs="Arial" w:eastAsia="Arial" w:hAnsi="Arial"/>
          <w:sz w:val="24"/>
          <w:szCs w:val="24"/>
          <w:rtl w:val="0"/>
        </w:rPr>
        <w:t xml:space="preserve">по созданию инфраструктуры комплекса термохимической водной деструкции органических отходов (включая канализационные) с получением метана и возвратом очищенной воды в хозяйственный оборот городов и поселков.</w:t>
      </w:r>
    </w:p>
    <w:p w:rsidR="00000000" w:rsidDel="00000000" w:rsidP="00000000" w:rsidRDefault="00000000" w:rsidRPr="00000000" w14:paraId="0000007A">
      <w:pPr>
        <w:numPr>
          <w:ilvl w:val="0"/>
          <w:numId w:val="4"/>
        </w:numPr>
        <w:shd w:fill="ffffff" w:val="clear"/>
        <w:tabs>
          <w:tab w:val="left" w:leader="none" w:pos="540"/>
          <w:tab w:val="left" w:leader="none" w:pos="851"/>
        </w:tabs>
        <w:spacing w:after="0" w:line="360" w:lineRule="auto"/>
        <w:ind w:left="0" w:right="142"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«Борьба с пожарами»</w:t>
      </w:r>
      <w:r w:rsidDel="00000000" w:rsidR="00000000" w:rsidRPr="00000000">
        <w:rPr>
          <w:rFonts w:ascii="Arial" w:cs="Arial" w:eastAsia="Arial" w:hAnsi="Arial"/>
          <w:sz w:val="24"/>
          <w:szCs w:val="24"/>
          <w:rtl w:val="0"/>
        </w:rPr>
        <w:t xml:space="preserve"> по созданию региональных инфраструктур управления погодными условиями для борьбы с пожарами для предотвращения деградации природных лесных территорий и животного мира;</w:t>
      </w:r>
    </w:p>
    <w:p w:rsidR="00000000" w:rsidDel="00000000" w:rsidP="00000000" w:rsidRDefault="00000000" w:rsidRPr="00000000" w14:paraId="0000007B">
      <w:pPr>
        <w:numPr>
          <w:ilvl w:val="0"/>
          <w:numId w:val="4"/>
        </w:numPr>
        <w:shd w:fill="ffffff" w:val="clear"/>
        <w:tabs>
          <w:tab w:val="left" w:leader="none" w:pos="540"/>
          <w:tab w:val="left" w:leader="none" w:pos="851"/>
        </w:tabs>
        <w:spacing w:after="0" w:line="360" w:lineRule="auto"/>
        <w:ind w:left="0" w:right="142" w:firstLine="53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«Управление погодой»</w:t>
      </w:r>
      <w:r w:rsidDel="00000000" w:rsidR="00000000" w:rsidRPr="00000000">
        <w:rPr>
          <w:rFonts w:ascii="Arial" w:cs="Arial" w:eastAsia="Arial" w:hAnsi="Arial"/>
          <w:sz w:val="24"/>
          <w:szCs w:val="24"/>
          <w:rtl w:val="0"/>
        </w:rPr>
        <w:t xml:space="preserve"> по созданию региональных инфраструктур управления погодными условиями для обеспечения многоцелевых потребностей сельского хозяйства, экологии, природы в управляемых осадках или их предупреждения. </w:t>
      </w:r>
    </w:p>
    <w:p w:rsidR="00000000" w:rsidDel="00000000" w:rsidP="00000000" w:rsidRDefault="00000000" w:rsidRPr="00000000" w14:paraId="0000007C">
      <w:pPr>
        <w:shd w:fill="ffffff" w:val="clear"/>
        <w:tabs>
          <w:tab w:val="left" w:leader="none" w:pos="540"/>
          <w:tab w:val="left" w:leader="none" w:pos="851"/>
        </w:tabs>
        <w:spacing w:after="120" w:before="120" w:line="360" w:lineRule="auto"/>
        <w:ind w:firstLine="539"/>
        <w:jc w:val="both"/>
        <w:rPr>
          <w:rFonts w:ascii="Arial" w:cs="Arial" w:eastAsia="Arial" w:hAnsi="Arial"/>
          <w:color w:val="943734"/>
          <w:sz w:val="28"/>
          <w:szCs w:val="28"/>
        </w:rPr>
      </w:pPr>
      <w:r w:rsidDel="00000000" w:rsidR="00000000" w:rsidRPr="00000000">
        <w:rPr>
          <w:rFonts w:ascii="Arial" w:cs="Arial" w:eastAsia="Arial" w:hAnsi="Arial"/>
          <w:color w:val="943734"/>
          <w:sz w:val="28"/>
          <w:szCs w:val="28"/>
          <w:rtl w:val="0"/>
        </w:rPr>
        <w:t xml:space="preserve">Структура проектов обеспечения коммуникаций и транспорта:</w:t>
      </w:r>
    </w:p>
    <w:p w:rsidR="00000000" w:rsidDel="00000000" w:rsidP="00000000" w:rsidRDefault="00000000" w:rsidRPr="00000000" w14:paraId="0000007D">
      <w:pPr>
        <w:widowControl w:val="0"/>
        <w:numPr>
          <w:ilvl w:val="0"/>
          <w:numId w:val="4"/>
        </w:numPr>
        <w:shd w:fill="ffffff" w:val="clear"/>
        <w:tabs>
          <w:tab w:val="left" w:leader="none" w:pos="540"/>
          <w:tab w:val="left" w:leader="none" w:pos="851"/>
        </w:tabs>
        <w:spacing w:after="0" w:line="360" w:lineRule="auto"/>
        <w:ind w:left="0" w:firstLine="567"/>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«Зубр» </w:t>
      </w:r>
      <w:r w:rsidDel="00000000" w:rsidR="00000000" w:rsidRPr="00000000">
        <w:rPr>
          <w:rFonts w:ascii="Arial" w:cs="Arial" w:eastAsia="Arial" w:hAnsi="Arial"/>
          <w:sz w:val="24"/>
          <w:szCs w:val="24"/>
          <w:rtl w:val="0"/>
        </w:rPr>
        <w:t xml:space="preserve">по созданию производства универсальных сельскохозяйственных машин-вездеходов нового поколения на шинах низкого давления для целей уборки урожая, обеспечения комплексных коммуникаций, уничтожения сорняков, внесения удобрений, опрыскивания полей, пчеловодства, борьбы с пожарами, организации туризма, обеспечения правопорядка и т.д; Целью проекта является создание производства машин для комплексного экологически чистого обслуживания потребностей агро-технополисов и прилегающих территорий.</w:t>
      </w:r>
    </w:p>
    <w:p w:rsidR="00000000" w:rsidDel="00000000" w:rsidP="00000000" w:rsidRDefault="00000000" w:rsidRPr="00000000" w14:paraId="0000007E">
      <w:pPr>
        <w:widowControl w:val="0"/>
        <w:numPr>
          <w:ilvl w:val="0"/>
          <w:numId w:val="4"/>
        </w:numPr>
        <w:shd w:fill="ffffff" w:val="clear"/>
        <w:tabs>
          <w:tab w:val="left" w:leader="none" w:pos="540"/>
          <w:tab w:val="left" w:leader="none" w:pos="851"/>
        </w:tabs>
        <w:spacing w:after="0" w:line="360" w:lineRule="auto"/>
        <w:ind w:left="0" w:firstLine="70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«Чирок» </w:t>
      </w:r>
      <w:r w:rsidDel="00000000" w:rsidR="00000000" w:rsidRPr="00000000">
        <w:rPr>
          <w:rFonts w:ascii="Arial" w:cs="Arial" w:eastAsia="Arial" w:hAnsi="Arial"/>
          <w:sz w:val="24"/>
          <w:szCs w:val="24"/>
          <w:rtl w:val="0"/>
        </w:rPr>
        <w:t xml:space="preserve">по созданию производства широкой гаммы сельскохозяйственных авиационных машин-амфибий безаэродромного базирования на базе одного из авиационных предприятий Республики Татарстан. Планируется на базе машин «Чирок» заменить существующий парк устаревшей авиационной техники обработки и мониторинга полей;</w:t>
      </w:r>
    </w:p>
    <w:p w:rsidR="00000000" w:rsidDel="00000000" w:rsidP="00000000" w:rsidRDefault="00000000" w:rsidRPr="00000000" w14:paraId="0000007F">
      <w:pPr>
        <w:widowControl w:val="0"/>
        <w:numPr>
          <w:ilvl w:val="0"/>
          <w:numId w:val="4"/>
        </w:numPr>
        <w:shd w:fill="ffffff" w:val="clear"/>
        <w:tabs>
          <w:tab w:val="left" w:leader="none" w:pos="540"/>
          <w:tab w:val="left" w:leader="none" w:pos="851"/>
        </w:tabs>
        <w:spacing w:after="0" w:line="360" w:lineRule="auto"/>
        <w:ind w:left="0" w:firstLine="709"/>
        <w:jc w:val="both"/>
        <w:rPr>
          <w:sz w:val="24"/>
          <w:szCs w:val="24"/>
        </w:rPr>
      </w:pPr>
      <w:r w:rsidDel="00000000" w:rsidR="00000000" w:rsidRPr="00000000">
        <w:rPr>
          <w:rFonts w:ascii="Arial" w:cs="Arial" w:eastAsia="Arial" w:hAnsi="Arial"/>
          <w:sz w:val="24"/>
          <w:szCs w:val="24"/>
          <w:rtl w:val="0"/>
        </w:rPr>
        <w:t xml:space="preserve">проекты </w:t>
      </w:r>
      <w:r w:rsidDel="00000000" w:rsidR="00000000" w:rsidRPr="00000000">
        <w:rPr>
          <w:rFonts w:ascii="Arial" w:cs="Arial" w:eastAsia="Arial" w:hAnsi="Arial"/>
          <w:color w:val="002060"/>
          <w:sz w:val="24"/>
          <w:szCs w:val="24"/>
          <w:rtl w:val="0"/>
        </w:rPr>
        <w:t xml:space="preserve">«МП-1», «МП-2», «МП-3» </w:t>
      </w:r>
      <w:r w:rsidDel="00000000" w:rsidR="00000000" w:rsidRPr="00000000">
        <w:rPr>
          <w:rFonts w:ascii="Arial" w:cs="Arial" w:eastAsia="Arial" w:hAnsi="Arial"/>
          <w:sz w:val="24"/>
          <w:szCs w:val="24"/>
          <w:rtl w:val="0"/>
        </w:rPr>
        <w:t xml:space="preserve">и </w:t>
      </w:r>
      <w:r w:rsidDel="00000000" w:rsidR="00000000" w:rsidRPr="00000000">
        <w:rPr>
          <w:rFonts w:ascii="Arial" w:cs="Arial" w:eastAsia="Arial" w:hAnsi="Arial"/>
          <w:color w:val="002060"/>
          <w:sz w:val="24"/>
          <w:szCs w:val="24"/>
          <w:rtl w:val="0"/>
        </w:rPr>
        <w:t xml:space="preserve">«Ларк» </w:t>
      </w:r>
      <w:r w:rsidDel="00000000" w:rsidR="00000000" w:rsidRPr="00000000">
        <w:rPr>
          <w:rFonts w:ascii="Arial" w:cs="Arial" w:eastAsia="Arial" w:hAnsi="Arial"/>
          <w:sz w:val="24"/>
          <w:szCs w:val="24"/>
          <w:rtl w:val="0"/>
        </w:rPr>
        <w:t xml:space="preserve">по производству летательных аппаратов безаэродромного базирования со сверхмалыми дистанциями разбега-посадки и уникальными летно-техническими характеристиками. Практическое применение аппарата мыслилось разработчиками в качестве массового транспортного средства нового поколения, своего рода «семейно-делового» мини-самолёта, беспрецедентно безопасного, удобного в эксплуатации, компактного, способного взлетать и садиться с использованием минимальных площадок. </w:t>
      </w:r>
    </w:p>
    <w:p w:rsidR="00000000" w:rsidDel="00000000" w:rsidP="00000000" w:rsidRDefault="00000000" w:rsidRPr="00000000" w14:paraId="00000080">
      <w:pPr>
        <w:widowControl w:val="0"/>
        <w:numPr>
          <w:ilvl w:val="0"/>
          <w:numId w:val="4"/>
        </w:numPr>
        <w:shd w:fill="ffffff" w:val="clear"/>
        <w:tabs>
          <w:tab w:val="left" w:leader="none" w:pos="540"/>
          <w:tab w:val="left" w:leader="none" w:pos="851"/>
        </w:tabs>
        <w:spacing w:after="0" w:line="360" w:lineRule="auto"/>
        <w:ind w:left="0" w:firstLine="70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«БСК» </w:t>
      </w:r>
      <w:r w:rsidDel="00000000" w:rsidR="00000000" w:rsidRPr="00000000">
        <w:rPr>
          <w:rFonts w:ascii="Arial" w:cs="Arial" w:eastAsia="Arial" w:hAnsi="Arial"/>
          <w:sz w:val="24"/>
          <w:szCs w:val="24"/>
          <w:rtl w:val="0"/>
        </w:rPr>
        <w:t xml:space="preserve">по производству летательных аппаратов нового поколения безаэродромного базирования с вертикальным взлетом грузоподъемностью 3 тонны (32 человека) для обеспечения средних авиационных коммуникаций (до 3000 км.) </w:t>
      </w:r>
    </w:p>
    <w:p w:rsidR="00000000" w:rsidDel="00000000" w:rsidP="00000000" w:rsidRDefault="00000000" w:rsidRPr="00000000" w14:paraId="00000081">
      <w:pPr>
        <w:numPr>
          <w:ilvl w:val="0"/>
          <w:numId w:val="4"/>
        </w:numPr>
        <w:shd w:fill="ffffff" w:val="clear"/>
        <w:tabs>
          <w:tab w:val="left" w:leader="none" w:pos="540"/>
          <w:tab w:val="left" w:leader="none" w:pos="851"/>
        </w:tabs>
        <w:spacing w:after="0" w:line="360" w:lineRule="auto"/>
        <w:ind w:left="0" w:firstLine="70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«Экранолеты общего назначения» </w:t>
      </w:r>
      <w:r w:rsidDel="00000000" w:rsidR="00000000" w:rsidRPr="00000000">
        <w:rPr>
          <w:rFonts w:ascii="Arial" w:cs="Arial" w:eastAsia="Arial" w:hAnsi="Arial"/>
          <w:sz w:val="24"/>
          <w:szCs w:val="24"/>
          <w:rtl w:val="0"/>
        </w:rPr>
        <w:t xml:space="preserve">по производству новых видов летательных аппаратов – экранолетов и платформ серии «Перун», А-500, А-1260, предназначенных для решения широкого круга транспортных задач на акваториях рек, крупных озёр и морей. Аппарат способен с высокой экономической эффективностью осуществлять скоростные перевозки пассажиров, грузов, обеспечивать спасательные, контрольные, туристические, деловые и другие функции. Полезной нагрузкой экранолетных платформ нового поколения могут являться большегрузные контейнеры, автомобильный и железнодорожный транспорт, питьевой лед Антарктиды, нефте-газопродукты с удаленных морских и северных промыслов (в том числе - с полярных, закрытых льдами), лес, рудные концентраты, негабаритные сверхтяжелые реакторы и сооружения (до 1200 тонн), пассажиры, специальные грузы и оборудование. Время доставки грузов и пассажиров из Владивостока в Калининград будет составлять около 19 часов.</w:t>
      </w:r>
    </w:p>
    <w:p w:rsidR="00000000" w:rsidDel="00000000" w:rsidP="00000000" w:rsidRDefault="00000000" w:rsidRPr="00000000" w14:paraId="00000082">
      <w:pPr>
        <w:numPr>
          <w:ilvl w:val="0"/>
          <w:numId w:val="4"/>
        </w:numPr>
        <w:shd w:fill="ffffff" w:val="clear"/>
        <w:tabs>
          <w:tab w:val="left" w:leader="none" w:pos="540"/>
          <w:tab w:val="left" w:leader="none" w:pos="851"/>
        </w:tabs>
        <w:spacing w:after="0" w:line="360" w:lineRule="auto"/>
        <w:ind w:left="0" w:firstLine="70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«Транспортные системы России 21 века» </w:t>
      </w:r>
      <w:r w:rsidDel="00000000" w:rsidR="00000000" w:rsidRPr="00000000">
        <w:rPr>
          <w:rFonts w:ascii="Arial" w:cs="Arial" w:eastAsia="Arial" w:hAnsi="Arial"/>
          <w:sz w:val="24"/>
          <w:szCs w:val="24"/>
          <w:rtl w:val="0"/>
        </w:rPr>
        <w:t xml:space="preserve">по производству и круглогодичной эксплуатации пассажирских, грузовых, коммуникационных и специальных дирижаблей нового поколения грузоподъемностью от 10 до 1000 тонн в интересах развития страны в условиях отсутствия дорог.</w:t>
      </w:r>
    </w:p>
    <w:p w:rsidR="00000000" w:rsidDel="00000000" w:rsidP="00000000" w:rsidRDefault="00000000" w:rsidRPr="00000000" w14:paraId="00000083">
      <w:pPr>
        <w:numPr>
          <w:ilvl w:val="0"/>
          <w:numId w:val="4"/>
        </w:numPr>
        <w:shd w:fill="ffffff" w:val="clear"/>
        <w:tabs>
          <w:tab w:val="left" w:leader="none" w:pos="540"/>
          <w:tab w:val="left" w:leader="none" w:pos="851"/>
        </w:tabs>
        <w:spacing w:after="0" w:line="360" w:lineRule="auto"/>
        <w:ind w:left="0" w:firstLine="709"/>
        <w:jc w:val="both"/>
        <w:rPr>
          <w:sz w:val="24"/>
          <w:szCs w:val="24"/>
        </w:rPr>
      </w:pPr>
      <w:r w:rsidDel="00000000" w:rsidR="00000000" w:rsidRPr="00000000">
        <w:rPr>
          <w:rFonts w:ascii="Arial" w:cs="Arial" w:eastAsia="Arial" w:hAnsi="Arial"/>
          <w:sz w:val="24"/>
          <w:szCs w:val="24"/>
          <w:rtl w:val="0"/>
        </w:rPr>
        <w:t xml:space="preserve">проект </w:t>
      </w:r>
      <w:r w:rsidDel="00000000" w:rsidR="00000000" w:rsidRPr="00000000">
        <w:rPr>
          <w:rFonts w:ascii="Arial" w:cs="Arial" w:eastAsia="Arial" w:hAnsi="Arial"/>
          <w:color w:val="002060"/>
          <w:sz w:val="24"/>
          <w:szCs w:val="24"/>
          <w:rtl w:val="0"/>
        </w:rPr>
        <w:t xml:space="preserve">«Ласар» </w:t>
      </w:r>
      <w:r w:rsidDel="00000000" w:rsidR="00000000" w:rsidRPr="00000000">
        <w:rPr>
          <w:rFonts w:ascii="Arial" w:cs="Arial" w:eastAsia="Arial" w:hAnsi="Arial"/>
          <w:sz w:val="24"/>
          <w:szCs w:val="24"/>
          <w:rtl w:val="0"/>
        </w:rPr>
        <w:t xml:space="preserve">по производству и круглогодичной эксплуатации пассажирских, грузовых, коммуникационных и специальных летательных аппаратов с аэростатической разгрузкой нового поколения грузоподъемностью от 10 000 до 100 000 тонн в интересах развития страны в условиях отсутствия дорог.</w:t>
      </w:r>
    </w:p>
    <w:p w:rsidR="00000000" w:rsidDel="00000000" w:rsidP="00000000" w:rsidRDefault="00000000" w:rsidRPr="00000000" w14:paraId="00000084">
      <w:pPr>
        <w:spacing w:after="0" w:line="360" w:lineRule="auto"/>
        <w:ind w:firstLine="567"/>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Система подготовки кадров для программы «Зеленый мир» основана на создании в каждом регионе размещения проектов типовых межотраслевых научно-технологических центров развития сельскохозяйственных и муниципальных территорий (МНТЦ-СУР»  с научно-промышленной базой и уникальной школой передачи и трансферта знаний будущим поколениям.</w:t>
      </w:r>
    </w:p>
    <w:p w:rsidR="00000000" w:rsidDel="00000000" w:rsidP="00000000" w:rsidRDefault="00000000" w:rsidRPr="00000000" w14:paraId="00000085">
      <w:pPr>
        <w:numPr>
          <w:ilvl w:val="0"/>
          <w:numId w:val="10"/>
        </w:numPr>
        <w:tabs>
          <w:tab w:val="left" w:leader="none" w:pos="851"/>
        </w:tabs>
        <w:spacing w:after="0" w:line="360" w:lineRule="auto"/>
        <w:ind w:left="0" w:firstLine="709"/>
        <w:rPr>
          <w:color w:val="000000"/>
          <w:sz w:val="24"/>
          <w:szCs w:val="24"/>
        </w:rPr>
      </w:pPr>
      <w:r w:rsidDel="00000000" w:rsidR="00000000" w:rsidRPr="00000000">
        <w:rPr>
          <w:rFonts w:ascii="Arial" w:cs="Arial" w:eastAsia="Arial" w:hAnsi="Arial"/>
          <w:color w:val="000000"/>
          <w:sz w:val="24"/>
          <w:szCs w:val="24"/>
          <w:rtl w:val="0"/>
        </w:rPr>
        <w:t xml:space="preserve">другие проекты по созданию систем жизнеобеспечения и экологически чистой среды обитания </w:t>
      </w:r>
    </w:p>
    <w:p w:rsidR="00000000" w:rsidDel="00000000" w:rsidP="00000000" w:rsidRDefault="00000000" w:rsidRPr="00000000" w14:paraId="00000086">
      <w:pPr>
        <w:numPr>
          <w:ilvl w:val="0"/>
          <w:numId w:val="4"/>
        </w:numPr>
        <w:shd w:fill="ffffff" w:val="clear"/>
        <w:tabs>
          <w:tab w:val="left" w:leader="none" w:pos="540"/>
          <w:tab w:val="left" w:leader="none" w:pos="851"/>
        </w:tabs>
        <w:spacing w:after="0" w:line="360" w:lineRule="auto"/>
        <w:ind w:left="0" w:firstLine="709"/>
        <w:jc w:val="both"/>
        <w:rPr>
          <w:sz w:val="24"/>
          <w:szCs w:val="24"/>
        </w:rPr>
      </w:pPr>
      <w:r w:rsidDel="00000000" w:rsidR="00000000" w:rsidRPr="00000000">
        <w:rPr>
          <w:rFonts w:ascii="Arial" w:cs="Arial" w:eastAsia="Arial" w:hAnsi="Arial"/>
          <w:sz w:val="24"/>
          <w:szCs w:val="24"/>
          <w:rtl w:val="0"/>
        </w:rPr>
        <w:t xml:space="preserve">другие проекты программы </w:t>
      </w:r>
      <w:r w:rsidDel="00000000" w:rsidR="00000000" w:rsidRPr="00000000">
        <w:rPr>
          <w:rFonts w:ascii="Arial" w:cs="Arial" w:eastAsia="Arial" w:hAnsi="Arial"/>
          <w:color w:val="002060"/>
          <w:sz w:val="24"/>
          <w:szCs w:val="24"/>
          <w:rtl w:val="0"/>
        </w:rPr>
        <w:t xml:space="preserve">«Зеленый мир» </w:t>
      </w:r>
      <w:r w:rsidDel="00000000" w:rsidR="00000000" w:rsidRPr="00000000">
        <w:rPr>
          <w:rFonts w:ascii="Arial" w:cs="Arial" w:eastAsia="Arial" w:hAnsi="Arial"/>
          <w:sz w:val="24"/>
          <w:szCs w:val="24"/>
          <w:rtl w:val="0"/>
        </w:rPr>
        <w:t xml:space="preserve">не подлежащие открытой публикации.</w:t>
      </w:r>
    </w:p>
    <w:p w:rsidR="00000000" w:rsidDel="00000000" w:rsidP="00000000" w:rsidRDefault="00000000" w:rsidRPr="00000000" w14:paraId="00000087">
      <w:pPr>
        <w:shd w:fill="ffffff" w:val="clear"/>
        <w:tabs>
          <w:tab w:val="left" w:leader="none" w:pos="851"/>
        </w:tabs>
        <w:spacing w:after="0" w:line="360" w:lineRule="auto"/>
        <w:ind w:firstLine="53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 проектах программы </w:t>
      </w:r>
      <w:r w:rsidDel="00000000" w:rsidR="00000000" w:rsidRPr="00000000">
        <w:rPr>
          <w:rFonts w:ascii="Arial" w:cs="Arial" w:eastAsia="Arial" w:hAnsi="Arial"/>
          <w:color w:val="002060"/>
          <w:sz w:val="24"/>
          <w:szCs w:val="24"/>
          <w:rtl w:val="0"/>
        </w:rPr>
        <w:t xml:space="preserve">«Зеленый мир» </w:t>
      </w:r>
      <w:r w:rsidDel="00000000" w:rsidR="00000000" w:rsidRPr="00000000">
        <w:rPr>
          <w:rFonts w:ascii="Arial" w:cs="Arial" w:eastAsia="Arial" w:hAnsi="Arial"/>
          <w:sz w:val="24"/>
          <w:szCs w:val="24"/>
          <w:rtl w:val="0"/>
        </w:rPr>
        <w:t xml:space="preserve">принимают участие организации и промкооперации ОПК, авиационно-космического, атомно-промышленного комплекса, а также ведущие академические и отраслевые институты РАН, РАЕН, РИН, АНБ и предприятия Беларуси.</w:t>
      </w:r>
    </w:p>
    <w:sectPr>
      <w:pgSz w:h="11906" w:w="16838" w:orient="landscape"/>
      <w:pgMar w:bottom="709" w:top="993" w:left="851" w:right="67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59" w:hanging="360"/>
      </w:pPr>
      <w:rPr>
        <w:rFonts w:ascii="Noto Sans Symbols" w:cs="Noto Sans Symbols" w:eastAsia="Noto Sans Symbols" w:hAnsi="Noto Sans Symbols"/>
      </w:rPr>
    </w:lvl>
    <w:lvl w:ilvl="1">
      <w:start w:val="1"/>
      <w:numFmt w:val="bullet"/>
      <w:lvlText w:val="o"/>
      <w:lvlJc w:val="left"/>
      <w:pPr>
        <w:ind w:left="1979" w:hanging="360"/>
      </w:pPr>
      <w:rPr>
        <w:rFonts w:ascii="Courier New" w:cs="Courier New" w:eastAsia="Courier New" w:hAnsi="Courier New"/>
      </w:rPr>
    </w:lvl>
    <w:lvl w:ilvl="2">
      <w:start w:val="1"/>
      <w:numFmt w:val="bullet"/>
      <w:lvlText w:val="▪"/>
      <w:lvlJc w:val="left"/>
      <w:pPr>
        <w:ind w:left="2699" w:hanging="360"/>
      </w:pPr>
      <w:rPr>
        <w:rFonts w:ascii="Noto Sans Symbols" w:cs="Noto Sans Symbols" w:eastAsia="Noto Sans Symbols" w:hAnsi="Noto Sans Symbols"/>
      </w:rPr>
    </w:lvl>
    <w:lvl w:ilvl="3">
      <w:start w:val="1"/>
      <w:numFmt w:val="bullet"/>
      <w:lvlText w:val="●"/>
      <w:lvlJc w:val="left"/>
      <w:pPr>
        <w:ind w:left="3419" w:hanging="360"/>
      </w:pPr>
      <w:rPr>
        <w:rFonts w:ascii="Noto Sans Symbols" w:cs="Noto Sans Symbols" w:eastAsia="Noto Sans Symbols" w:hAnsi="Noto Sans Symbols"/>
      </w:rPr>
    </w:lvl>
    <w:lvl w:ilvl="4">
      <w:start w:val="1"/>
      <w:numFmt w:val="bullet"/>
      <w:lvlText w:val="o"/>
      <w:lvlJc w:val="left"/>
      <w:pPr>
        <w:ind w:left="4139" w:hanging="360"/>
      </w:pPr>
      <w:rPr>
        <w:rFonts w:ascii="Courier New" w:cs="Courier New" w:eastAsia="Courier New" w:hAnsi="Courier New"/>
      </w:rPr>
    </w:lvl>
    <w:lvl w:ilvl="5">
      <w:start w:val="1"/>
      <w:numFmt w:val="bullet"/>
      <w:lvlText w:val="▪"/>
      <w:lvlJc w:val="left"/>
      <w:pPr>
        <w:ind w:left="4859" w:hanging="360"/>
      </w:pPr>
      <w:rPr>
        <w:rFonts w:ascii="Noto Sans Symbols" w:cs="Noto Sans Symbols" w:eastAsia="Noto Sans Symbols" w:hAnsi="Noto Sans Symbols"/>
      </w:rPr>
    </w:lvl>
    <w:lvl w:ilvl="6">
      <w:start w:val="1"/>
      <w:numFmt w:val="bullet"/>
      <w:lvlText w:val="●"/>
      <w:lvlJc w:val="left"/>
      <w:pPr>
        <w:ind w:left="5579" w:hanging="360"/>
      </w:pPr>
      <w:rPr>
        <w:rFonts w:ascii="Noto Sans Symbols" w:cs="Noto Sans Symbols" w:eastAsia="Noto Sans Symbols" w:hAnsi="Noto Sans Symbols"/>
      </w:rPr>
    </w:lvl>
    <w:lvl w:ilvl="7">
      <w:start w:val="1"/>
      <w:numFmt w:val="bullet"/>
      <w:lvlText w:val="o"/>
      <w:lvlJc w:val="left"/>
      <w:pPr>
        <w:ind w:left="6299" w:hanging="360"/>
      </w:pPr>
      <w:rPr>
        <w:rFonts w:ascii="Courier New" w:cs="Courier New" w:eastAsia="Courier New" w:hAnsi="Courier New"/>
      </w:rPr>
    </w:lvl>
    <w:lvl w:ilvl="8">
      <w:start w:val="1"/>
      <w:numFmt w:val="bullet"/>
      <w:lvlText w:val="▪"/>
      <w:lvlJc w:val="left"/>
      <w:pPr>
        <w:ind w:left="7019" w:hanging="360"/>
      </w:pPr>
      <w:rPr>
        <w:rFonts w:ascii="Noto Sans Symbols" w:cs="Noto Sans Symbols" w:eastAsia="Noto Sans Symbols" w:hAnsi="Noto Sans Symbols"/>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sz w:val="20"/>
        <w:szCs w:val="20"/>
      </w:rPr>
    </w:lvl>
    <w:lvl w:ilvl="1">
      <w:start w:val="65535"/>
      <w:numFmt w:val="bullet"/>
      <w:lvlText w:val="•"/>
      <w:lvlJc w:val="left"/>
      <w:pPr>
        <w:ind w:left="1080" w:firstLine="0"/>
      </w:pPr>
      <w:rPr>
        <w:rFonts w:ascii="Times New Roman" w:cs="Times New Roman" w:eastAsia="Times New Roman" w:hAnsi="Times New Roman"/>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2154" w:hanging="360"/>
      </w:pPr>
      <w:rPr>
        <w:rFonts w:ascii="Courier New" w:cs="Courier New" w:eastAsia="Courier New" w:hAnsi="Courier New"/>
      </w:rPr>
    </w:lvl>
    <w:lvl w:ilvl="2">
      <w:start w:val="1"/>
      <w:numFmt w:val="bullet"/>
      <w:lvlText w:val="▪"/>
      <w:lvlJc w:val="left"/>
      <w:pPr>
        <w:ind w:left="2874" w:hanging="360"/>
      </w:pPr>
      <w:rPr>
        <w:rFonts w:ascii="Noto Sans Symbols" w:cs="Noto Sans Symbols" w:eastAsia="Noto Sans Symbols" w:hAnsi="Noto Sans Symbols"/>
      </w:rPr>
    </w:lvl>
    <w:lvl w:ilvl="3">
      <w:start w:val="1"/>
      <w:numFmt w:val="bullet"/>
      <w:lvlText w:val="●"/>
      <w:lvlJc w:val="left"/>
      <w:pPr>
        <w:ind w:left="3594" w:hanging="360"/>
      </w:pPr>
      <w:rPr>
        <w:rFonts w:ascii="Noto Sans Symbols" w:cs="Noto Sans Symbols" w:eastAsia="Noto Sans Symbols" w:hAnsi="Noto Sans Symbols"/>
      </w:rPr>
    </w:lvl>
    <w:lvl w:ilvl="4">
      <w:start w:val="1"/>
      <w:numFmt w:val="bullet"/>
      <w:lvlText w:val="●"/>
      <w:lvlJc w:val="left"/>
      <w:pPr>
        <w:ind w:left="4314" w:hanging="360"/>
      </w:pPr>
      <w:rPr>
        <w:rFonts w:ascii="Noto Sans Symbols" w:cs="Noto Sans Symbols" w:eastAsia="Noto Sans Symbols" w:hAnsi="Noto Sans Symbols"/>
        <w:color w:val="000000"/>
      </w:rPr>
    </w:lvl>
    <w:lvl w:ilvl="5">
      <w:start w:val="1"/>
      <w:numFmt w:val="bullet"/>
      <w:lvlText w:val="▪"/>
      <w:lvlJc w:val="left"/>
      <w:pPr>
        <w:ind w:left="5034" w:hanging="360"/>
      </w:pPr>
      <w:rPr>
        <w:rFonts w:ascii="Noto Sans Symbols" w:cs="Noto Sans Symbols" w:eastAsia="Noto Sans Symbols" w:hAnsi="Noto Sans Symbols"/>
      </w:rPr>
    </w:lvl>
    <w:lvl w:ilvl="6">
      <w:start w:val="1"/>
      <w:numFmt w:val="bullet"/>
      <w:lvlText w:val="●"/>
      <w:lvlJc w:val="left"/>
      <w:pPr>
        <w:ind w:left="5754" w:hanging="360"/>
      </w:pPr>
      <w:rPr>
        <w:rFonts w:ascii="Noto Sans Symbols" w:cs="Noto Sans Symbols" w:eastAsia="Noto Sans Symbols" w:hAnsi="Noto Sans Symbols"/>
      </w:rPr>
    </w:lvl>
    <w:lvl w:ilvl="7">
      <w:start w:val="1"/>
      <w:numFmt w:val="bullet"/>
      <w:lvlText w:val="o"/>
      <w:lvlJc w:val="left"/>
      <w:pPr>
        <w:ind w:left="6474" w:hanging="360"/>
      </w:pPr>
      <w:rPr>
        <w:rFonts w:ascii="Courier New" w:cs="Courier New" w:eastAsia="Courier New" w:hAnsi="Courier New"/>
      </w:rPr>
    </w:lvl>
    <w:lvl w:ilvl="8">
      <w:start w:val="1"/>
      <w:numFmt w:val="bullet"/>
      <w:lvlText w:val="▪"/>
      <w:lvlJc w:val="left"/>
      <w:pPr>
        <w:ind w:left="7194" w:hanging="360"/>
      </w:pPr>
      <w:rPr>
        <w:rFonts w:ascii="Noto Sans Symbols" w:cs="Noto Sans Symbols" w:eastAsia="Noto Sans Symbols" w:hAnsi="Noto Sans Symbols"/>
      </w:rPr>
    </w:lvl>
  </w:abstractNum>
  <w:abstractNum w:abstractNumId="7">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8">
    <w:lvl w:ilvl="0">
      <w:start w:val="1"/>
      <w:numFmt w:val="bullet"/>
      <w:lvlText w:val="●"/>
      <w:lvlJc w:val="left"/>
      <w:pPr>
        <w:ind w:left="1495" w:hanging="360"/>
      </w:pPr>
      <w:rPr>
        <w:rFonts w:ascii="Noto Sans Symbols" w:cs="Noto Sans Symbols" w:eastAsia="Noto Sans Symbols" w:hAnsi="Noto Sans Symbols"/>
      </w:rPr>
    </w:lvl>
    <w:lvl w:ilvl="1">
      <w:start w:val="1"/>
      <w:numFmt w:val="bullet"/>
      <w:lvlText w:val="o"/>
      <w:lvlJc w:val="left"/>
      <w:pPr>
        <w:ind w:left="2574" w:hanging="360"/>
      </w:pPr>
      <w:rPr>
        <w:rFonts w:ascii="Courier New" w:cs="Courier New" w:eastAsia="Courier New" w:hAnsi="Courier New"/>
      </w:rPr>
    </w:lvl>
    <w:lvl w:ilvl="2">
      <w:start w:val="1"/>
      <w:numFmt w:val="bullet"/>
      <w:lvlText w:val="▪"/>
      <w:lvlJc w:val="left"/>
      <w:pPr>
        <w:ind w:left="3294" w:hanging="360"/>
      </w:pPr>
      <w:rPr>
        <w:rFonts w:ascii="Noto Sans Symbols" w:cs="Noto Sans Symbols" w:eastAsia="Noto Sans Symbols" w:hAnsi="Noto Sans Symbols"/>
      </w:rPr>
    </w:lvl>
    <w:lvl w:ilvl="3">
      <w:start w:val="1"/>
      <w:numFmt w:val="bullet"/>
      <w:lvlText w:val="●"/>
      <w:lvlJc w:val="left"/>
      <w:pPr>
        <w:ind w:left="4014" w:hanging="360"/>
      </w:pPr>
      <w:rPr>
        <w:rFonts w:ascii="Noto Sans Symbols" w:cs="Noto Sans Symbols" w:eastAsia="Noto Sans Symbols" w:hAnsi="Noto Sans Symbols"/>
      </w:rPr>
    </w:lvl>
    <w:lvl w:ilvl="4">
      <w:start w:val="1"/>
      <w:numFmt w:val="bullet"/>
      <w:lvlText w:val="o"/>
      <w:lvlJc w:val="left"/>
      <w:pPr>
        <w:ind w:left="4734" w:hanging="360"/>
      </w:pPr>
      <w:rPr>
        <w:rFonts w:ascii="Courier New" w:cs="Courier New" w:eastAsia="Courier New" w:hAnsi="Courier New"/>
      </w:rPr>
    </w:lvl>
    <w:lvl w:ilvl="5">
      <w:start w:val="1"/>
      <w:numFmt w:val="bullet"/>
      <w:lvlText w:val="▪"/>
      <w:lvlJc w:val="left"/>
      <w:pPr>
        <w:ind w:left="5454" w:hanging="360"/>
      </w:pPr>
      <w:rPr>
        <w:rFonts w:ascii="Noto Sans Symbols" w:cs="Noto Sans Symbols" w:eastAsia="Noto Sans Symbols" w:hAnsi="Noto Sans Symbols"/>
      </w:rPr>
    </w:lvl>
    <w:lvl w:ilvl="6">
      <w:start w:val="1"/>
      <w:numFmt w:val="bullet"/>
      <w:lvlText w:val="●"/>
      <w:lvlJc w:val="left"/>
      <w:pPr>
        <w:ind w:left="6174" w:hanging="360"/>
      </w:pPr>
      <w:rPr>
        <w:rFonts w:ascii="Noto Sans Symbols" w:cs="Noto Sans Symbols" w:eastAsia="Noto Sans Symbols" w:hAnsi="Noto Sans Symbols"/>
      </w:rPr>
    </w:lvl>
    <w:lvl w:ilvl="7">
      <w:start w:val="1"/>
      <w:numFmt w:val="bullet"/>
      <w:lvlText w:val="o"/>
      <w:lvlJc w:val="left"/>
      <w:pPr>
        <w:ind w:left="6894" w:hanging="360"/>
      </w:pPr>
      <w:rPr>
        <w:rFonts w:ascii="Courier New" w:cs="Courier New" w:eastAsia="Courier New" w:hAnsi="Courier New"/>
      </w:rPr>
    </w:lvl>
    <w:lvl w:ilvl="8">
      <w:start w:val="1"/>
      <w:numFmt w:val="bullet"/>
      <w:lvlText w:val="▪"/>
      <w:lvlJc w:val="left"/>
      <w:pPr>
        <w:ind w:left="7614"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Times New Roman" w:cs="Times New Roman" w:eastAsia="Times New Roman" w:hAnsi="Times New Roman"/>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Times New Roman" w:cs="Times New Roman" w:eastAsia="Times New Roman" w:hAnsi="Times New Roman"/>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1259" w:hanging="360"/>
      </w:pPr>
      <w:rPr>
        <w:rFonts w:ascii="Noto Sans Symbols" w:cs="Noto Sans Symbols" w:eastAsia="Noto Sans Symbols" w:hAnsi="Noto Sans Symbols"/>
      </w:rPr>
    </w:lvl>
    <w:lvl w:ilvl="1">
      <w:start w:val="1"/>
      <w:numFmt w:val="bullet"/>
      <w:lvlText w:val="o"/>
      <w:lvlJc w:val="left"/>
      <w:pPr>
        <w:ind w:left="1979" w:hanging="360"/>
      </w:pPr>
      <w:rPr>
        <w:rFonts w:ascii="Courier New" w:cs="Courier New" w:eastAsia="Courier New" w:hAnsi="Courier New"/>
      </w:rPr>
    </w:lvl>
    <w:lvl w:ilvl="2">
      <w:start w:val="1"/>
      <w:numFmt w:val="bullet"/>
      <w:lvlText w:val="▪"/>
      <w:lvlJc w:val="left"/>
      <w:pPr>
        <w:ind w:left="2699" w:hanging="360"/>
      </w:pPr>
      <w:rPr>
        <w:rFonts w:ascii="Noto Sans Symbols" w:cs="Noto Sans Symbols" w:eastAsia="Noto Sans Symbols" w:hAnsi="Noto Sans Symbols"/>
      </w:rPr>
    </w:lvl>
    <w:lvl w:ilvl="3">
      <w:start w:val="1"/>
      <w:numFmt w:val="bullet"/>
      <w:lvlText w:val="●"/>
      <w:lvlJc w:val="left"/>
      <w:pPr>
        <w:ind w:left="3419" w:hanging="360"/>
      </w:pPr>
      <w:rPr>
        <w:rFonts w:ascii="Noto Sans Symbols" w:cs="Noto Sans Symbols" w:eastAsia="Noto Sans Symbols" w:hAnsi="Noto Sans Symbols"/>
      </w:rPr>
    </w:lvl>
    <w:lvl w:ilvl="4">
      <w:start w:val="1"/>
      <w:numFmt w:val="bullet"/>
      <w:lvlText w:val="o"/>
      <w:lvlJc w:val="left"/>
      <w:pPr>
        <w:ind w:left="4139" w:hanging="360"/>
      </w:pPr>
      <w:rPr>
        <w:rFonts w:ascii="Courier New" w:cs="Courier New" w:eastAsia="Courier New" w:hAnsi="Courier New"/>
      </w:rPr>
    </w:lvl>
    <w:lvl w:ilvl="5">
      <w:start w:val="1"/>
      <w:numFmt w:val="bullet"/>
      <w:lvlText w:val="▪"/>
      <w:lvlJc w:val="left"/>
      <w:pPr>
        <w:ind w:left="4859" w:hanging="360"/>
      </w:pPr>
      <w:rPr>
        <w:rFonts w:ascii="Noto Sans Symbols" w:cs="Noto Sans Symbols" w:eastAsia="Noto Sans Symbols" w:hAnsi="Noto Sans Symbols"/>
      </w:rPr>
    </w:lvl>
    <w:lvl w:ilvl="6">
      <w:start w:val="1"/>
      <w:numFmt w:val="bullet"/>
      <w:lvlText w:val="●"/>
      <w:lvlJc w:val="left"/>
      <w:pPr>
        <w:ind w:left="5579" w:hanging="360"/>
      </w:pPr>
      <w:rPr>
        <w:rFonts w:ascii="Noto Sans Symbols" w:cs="Noto Sans Symbols" w:eastAsia="Noto Sans Symbols" w:hAnsi="Noto Sans Symbols"/>
      </w:rPr>
    </w:lvl>
    <w:lvl w:ilvl="7">
      <w:start w:val="1"/>
      <w:numFmt w:val="bullet"/>
      <w:lvlText w:val="o"/>
      <w:lvlJc w:val="left"/>
      <w:pPr>
        <w:ind w:left="6299" w:hanging="360"/>
      </w:pPr>
      <w:rPr>
        <w:rFonts w:ascii="Courier New" w:cs="Courier New" w:eastAsia="Courier New" w:hAnsi="Courier New"/>
      </w:rPr>
    </w:lvl>
    <w:lvl w:ilvl="8">
      <w:start w:val="1"/>
      <w:numFmt w:val="bullet"/>
      <w:lvlText w:val="▪"/>
      <w:lvlJc w:val="left"/>
      <w:pPr>
        <w:ind w:left="701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